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16" w:rsidRDefault="00E54F12">
      <w:pPr>
        <w:contextualSpacing/>
      </w:pPr>
      <w:r w:rsidRPr="00271CDC">
        <w:rPr>
          <w:b/>
          <w:sz w:val="28"/>
          <w:szCs w:val="28"/>
        </w:rPr>
        <w:t>Тема:  Применение признаков равенства треугольников к решению задач</w:t>
      </w:r>
      <w:r>
        <w:t>.</w:t>
      </w:r>
    </w:p>
    <w:p w:rsidR="00E54F12" w:rsidRDefault="00E54F12">
      <w:pPr>
        <w:contextualSpacing/>
      </w:pPr>
      <w:r>
        <w:t xml:space="preserve">Цели: - закрепление признаков </w:t>
      </w:r>
      <w:proofErr w:type="spellStart"/>
      <w:r>
        <w:t>рав</w:t>
      </w:r>
      <w:proofErr w:type="spellEnd"/>
      <w:r>
        <w:t xml:space="preserve">. </w:t>
      </w:r>
      <w:proofErr w:type="spellStart"/>
      <w:r>
        <w:t>треуг</w:t>
      </w:r>
      <w:proofErr w:type="spellEnd"/>
      <w:r>
        <w:t>.</w:t>
      </w:r>
    </w:p>
    <w:p w:rsidR="00E54F12" w:rsidRDefault="00E54F12">
      <w:pPr>
        <w:contextualSpacing/>
      </w:pPr>
      <w:r>
        <w:t xml:space="preserve">            - закрепление полученных знаний на практике</w:t>
      </w:r>
    </w:p>
    <w:p w:rsidR="00E54F12" w:rsidRDefault="00E54F12">
      <w:pPr>
        <w:contextualSpacing/>
      </w:pPr>
      <w:r>
        <w:t xml:space="preserve">            - развить интерес к математике</w:t>
      </w:r>
    </w:p>
    <w:p w:rsidR="00271CDC" w:rsidRDefault="00271CDC">
      <w:pPr>
        <w:contextualSpacing/>
      </w:pPr>
    </w:p>
    <w:p w:rsidR="00E54F12" w:rsidRDefault="00E54F12">
      <w:pPr>
        <w:contextualSpacing/>
      </w:pPr>
      <w:r>
        <w:t>1. Для разминки разгадаем ребусы, в которых зашифрованы основные понятия сегодняшнего урока: слайды</w:t>
      </w:r>
      <w:proofErr w:type="gramStart"/>
      <w:r>
        <w:t>1</w:t>
      </w:r>
      <w:proofErr w:type="gramEnd"/>
      <w:r>
        <w:t>,2</w:t>
      </w:r>
    </w:p>
    <w:p w:rsidR="00E54F12" w:rsidRDefault="00E54F12">
      <w:r>
        <w:t xml:space="preserve">  </w:t>
      </w:r>
      <w:r>
        <w:rPr>
          <w:noProof/>
        </w:rPr>
        <w:drawing>
          <wp:inline distT="0" distB="0" distL="0" distR="0">
            <wp:extent cx="2590606" cy="1019504"/>
            <wp:effectExtent l="19050" t="0" r="194" b="0"/>
            <wp:docPr id="5" name="Рисунок 1" descr="C:\Documents and Settings\Константин\Рабочий стол\Д.В\Отсканировано 19.01.2009 12-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нстантин\Рабочий стол\Д.В\Отсканировано 19.01.2009 12-04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19" cy="1023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>
            <wp:extent cx="2356288" cy="1132902"/>
            <wp:effectExtent l="19050" t="0" r="5912" b="0"/>
            <wp:docPr id="3" name="Рисунок 2" descr="C:\Documents and Settings\Константин\Рабочий стол\Д.В\Отсканировано 19.01.2009 12-04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Константин\Рабочий стол\Д.В\Отсканировано 19.01.2009 12-04 (2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243" cy="1136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F12" w:rsidRDefault="00E54F12">
      <w:r>
        <w:t xml:space="preserve">2. Итак мы говорим о равенстве тр. Ко может дать определение равных </w:t>
      </w:r>
      <w:proofErr w:type="spellStart"/>
      <w:proofErr w:type="gramStart"/>
      <w:r>
        <w:t>тр</w:t>
      </w:r>
      <w:proofErr w:type="spellEnd"/>
      <w:proofErr w:type="gramEnd"/>
      <w:r w:rsidR="00856A5B">
        <w:t xml:space="preserve">? Вспомним, что такое определение дал Евклид в сомом первом учебнике геометрии «Начала…» Прошло более 2000 лет, а этим определением пользуются до сих пор. Слайд 3 с анимацией наложения тр. (Программная среда </w:t>
      </w:r>
      <w:r w:rsidR="00856A5B">
        <w:rPr>
          <w:lang w:val="en-US"/>
        </w:rPr>
        <w:t>Power</w:t>
      </w:r>
      <w:r w:rsidR="00856A5B" w:rsidRPr="002A2A73">
        <w:t xml:space="preserve"> </w:t>
      </w:r>
      <w:r w:rsidR="00856A5B">
        <w:rPr>
          <w:lang w:val="en-US"/>
        </w:rPr>
        <w:t>Point</w:t>
      </w:r>
      <w:r w:rsidR="00856A5B" w:rsidRPr="002A2A73">
        <w:t>)</w:t>
      </w:r>
    </w:p>
    <w:p w:rsidR="002A2A73" w:rsidRDefault="002A2A73">
      <w:r>
        <w:t xml:space="preserve">3. Но всегда ли можно совместить </w:t>
      </w:r>
      <w:proofErr w:type="spellStart"/>
      <w:proofErr w:type="gramStart"/>
      <w:r>
        <w:t>тр</w:t>
      </w:r>
      <w:proofErr w:type="spellEnd"/>
      <w:proofErr w:type="gramEnd"/>
      <w:r>
        <w:t>? Как поступить в таких случаях? Так давайте повторим признаки равенства тр., используя форзац учебника. А в это время один человек запишет задачу из домашнего задания.</w:t>
      </w:r>
    </w:p>
    <w:p w:rsidR="00EB2960" w:rsidRDefault="002A2A73" w:rsidP="00EB2960">
      <w:pPr>
        <w:ind w:right="-142"/>
        <w:contextualSpacing/>
      </w:pPr>
      <w:r>
        <w:t xml:space="preserve">4. Укажите № чертежа, на котором </w:t>
      </w:r>
      <w:proofErr w:type="gramStart"/>
      <w:r>
        <w:t>изображены</w:t>
      </w:r>
      <w:proofErr w:type="gramEnd"/>
      <w:r>
        <w:t xml:space="preserve"> равные тр. Ответ обоснуйте.</w:t>
      </w:r>
      <w:r w:rsidR="00EB2960" w:rsidRPr="00EB2960">
        <w:t xml:space="preserve"> </w:t>
      </w:r>
      <w:r w:rsidR="00EB2960">
        <w:t>Укажите номер чертежа, на котором изображены равные треугольники. Свой выбор обоснуйте.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B2960" w:rsidTr="002131FD">
        <w:tc>
          <w:tcPr>
            <w:tcW w:w="2605" w:type="dxa"/>
          </w:tcPr>
          <w:p w:rsidR="00EB2960" w:rsidRDefault="00EB2960" w:rsidP="002131FD">
            <w:pPr>
              <w:ind w:right="-142"/>
              <w:contextualSpacing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margin-left:20.85pt;margin-top:11.8pt;width:.85pt;height:11.55pt;flip:x y;z-index:251672576" o:connectortype="straight"/>
              </w:pict>
            </w:r>
            <w:r>
              <w:rPr>
                <w:noProof/>
              </w:rPr>
              <w:pict>
                <v:shape id="_x0000_s1038" type="#_x0000_t32" style="position:absolute;margin-left:14.25pt;margin-top:32.75pt;width:.85pt;height:11.55pt;flip:x y;z-index:251671552" o:connectortype="straight"/>
              </w:pict>
            </w:r>
            <w:r>
              <w:rPr>
                <w:noProof/>
              </w:rPr>
              <w:pict>
                <v:shape id="_x0000_s1037" type="#_x0000_t32" style="position:absolute;margin-left:14.25pt;margin-top:9.2pt;width:.85pt;height:11.55pt;flip:x y;z-index:251670528" o:connectortype="straight"/>
              </w:pict>
            </w:r>
            <w:r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8" type="#_x0000_t5" style="position:absolute;margin-left:59.65pt;margin-top:17.9pt;width:48.85pt;height:31.45pt;rotation:2977878fd;z-index:251662336" adj="2795"/>
              </w:pict>
            </w:r>
            <w:r>
              <w:rPr>
                <w:noProof/>
              </w:rPr>
              <w:pict>
                <v:shape id="_x0000_s1026" type="#_x0000_t5" style="position:absolute;margin-left:-1.2pt;margin-top:5.95pt;width:48.85pt;height:31.45pt;z-index:251660288" adj="2795"/>
              </w:pict>
            </w:r>
          </w:p>
          <w:p w:rsidR="00EB2960" w:rsidRDefault="00EB2960" w:rsidP="002131FD">
            <w:pPr>
              <w:ind w:right="-142"/>
              <w:contextualSpacing/>
            </w:pPr>
            <w:r>
              <w:rPr>
                <w:noProof/>
              </w:rPr>
              <w:pict>
                <v:shape id="_x0000_s1040" type="#_x0000_t32" style="position:absolute;margin-left:78.8pt;margin-top:7.3pt;width:12.45pt;height:2.6pt;flip:y;z-index:251673600" o:connectortype="straight"/>
              </w:pict>
            </w:r>
          </w:p>
          <w:p w:rsidR="00EB2960" w:rsidRDefault="00EB2960" w:rsidP="002131FD">
            <w:pPr>
              <w:ind w:right="-142"/>
              <w:contextualSpacing/>
            </w:pPr>
            <w:r>
              <w:rPr>
                <w:noProof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43" type="#_x0000_t19" style="position:absolute;margin-left:26.15pt;margin-top:1.7pt;width:7.15pt;height:8.8pt;flip:x;z-index:251675648"/>
              </w:pict>
            </w:r>
            <w:r>
              <w:rPr>
                <w:noProof/>
              </w:rPr>
              <w:pict>
                <v:shape id="_x0000_s1041" type="#_x0000_t32" style="position:absolute;margin-left:78.8pt;margin-top:1.7pt;width:11.6pt;height:0;z-index:251674624" o:connectortype="straight"/>
              </w:pict>
            </w:r>
            <w:r>
              <w:rPr>
                <w:noProof/>
              </w:rPr>
              <w:pict>
                <v:shape id="_x0000_s1036" type="#_x0000_t32" style="position:absolute;margin-left:61.45pt;margin-top:5.9pt;width:6.9pt;height:11.55pt;flip:y;z-index:251669504" o:connectortype="straight"/>
              </w:pict>
            </w:r>
            <w:r>
              <w:rPr>
                <w:noProof/>
              </w:rPr>
              <w:pict>
                <v:shape id="_x0000_s1035" type="#_x0000_t32" style="position:absolute;margin-left:14.25pt;margin-top:10.5pt;width:.85pt;height:.05pt;flip:x;z-index:251668480" o:connectortype="straight"/>
              </w:pict>
            </w:r>
          </w:p>
          <w:p w:rsidR="00EB2960" w:rsidRDefault="00EB2960" w:rsidP="002131FD">
            <w:pPr>
              <w:ind w:right="-142"/>
              <w:contextualSpacing/>
            </w:pPr>
            <w:r>
              <w:rPr>
                <w:noProof/>
              </w:rPr>
              <w:pict>
                <v:shape id="_x0000_s1044" type="#_x0000_t19" style="position:absolute;margin-left:78.8pt;margin-top:.25pt;width:7.15pt;height:8.8pt;flip:x;z-index:251676672"/>
              </w:pict>
            </w:r>
          </w:p>
          <w:p w:rsidR="00EB2960" w:rsidRDefault="00EB2960" w:rsidP="002131FD">
            <w:pPr>
              <w:ind w:right="-142"/>
              <w:contextualSpacing/>
            </w:pPr>
          </w:p>
        </w:tc>
        <w:tc>
          <w:tcPr>
            <w:tcW w:w="2605" w:type="dxa"/>
          </w:tcPr>
          <w:p w:rsidR="00EB2960" w:rsidRDefault="00A55FCD" w:rsidP="002131FD">
            <w:pPr>
              <w:ind w:right="-142"/>
              <w:contextualSpacing/>
            </w:pPr>
            <w:r>
              <w:rPr>
                <w:noProof/>
              </w:rPr>
              <w:pict>
                <v:shape id="_x0000_s1051" type="#_x0000_t32" style="position:absolute;margin-left:49.4pt;margin-top:25.8pt;width:12.55pt;height:2.75pt;flip:x y;z-index:251682816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50" type="#_x0000_t32" style="position:absolute;margin-left:19.65pt;margin-top:49.35pt;width:.85pt;height:11.55pt;flip:x y;z-index:251681792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49" type="#_x0000_t19" style="position:absolute;margin-left:54.8pt;margin-top:40.55pt;width:7.15pt;height:8.8pt;z-index:251680768;mso-position-horizontal-relative:text;mso-position-vertical-relative:text"/>
              </w:pict>
            </w:r>
            <w:r>
              <w:rPr>
                <w:noProof/>
              </w:rPr>
              <w:pict>
                <v:shape id="_x0000_s1047" type="#_x0000_t19" style="position:absolute;margin-left:28.2pt;margin-top:46.1pt;width:7.15pt;height:8.7pt;flip:x;z-index:251679744;mso-position-horizontal-relative:text;mso-position-vertical-relative:text"/>
              </w:pict>
            </w:r>
            <w:r w:rsidR="00EB2960">
              <w:rPr>
                <w:noProof/>
              </w:rPr>
              <w:pict>
                <v:rect id="_x0000_s1046" style="position:absolute;margin-left:59.95pt;margin-top:9.3pt;width:6.9pt;height:11.35pt;rotation:879007fd;z-index:251678720;mso-position-horizontal-relative:text;mso-position-vertical-relative:text"/>
              </w:pict>
            </w:r>
            <w:r w:rsidR="00EB2960">
              <w:rPr>
                <w:noProof/>
              </w:rPr>
              <w:pict>
                <v:rect id="_x0000_s1045" style="position:absolute;margin-left:1.4pt;margin-top:46.1pt;width:9.95pt;height:8.7pt;z-index:251677696;mso-position-horizontal-relative:text;mso-position-vertical-relative:text"/>
              </w:pict>
            </w:r>
            <w:r w:rsidR="00EB2960">
              <w:rPr>
                <w:noProof/>
              </w:rPr>
              <w:pict>
                <v:shape id="_x0000_s1029" type="#_x0000_t5" style="position:absolute;margin-left:46.1pt;margin-top:19.6pt;width:48.85pt;height:31.45pt;rotation:6667853fd;z-index:251663360;mso-position-horizontal-relative:text;mso-position-vertical-relative:text" adj="369"/>
              </w:pict>
            </w:r>
            <w:r w:rsidR="00EB2960">
              <w:rPr>
                <w:noProof/>
              </w:rPr>
              <w:pict>
                <v:shape id="_x0000_s1027" type="#_x0000_t5" style="position:absolute;margin-left:1.4pt;margin-top:23.35pt;width:48.85pt;height:31.45pt;rotation:-147689fd;z-index:251661312;mso-position-horizontal-relative:text;mso-position-vertical-relative:text" adj="369"/>
              </w:pict>
            </w:r>
          </w:p>
        </w:tc>
        <w:tc>
          <w:tcPr>
            <w:tcW w:w="2605" w:type="dxa"/>
          </w:tcPr>
          <w:p w:rsidR="00EB2960" w:rsidRDefault="00A55FCD" w:rsidP="002131FD">
            <w:pPr>
              <w:ind w:right="-142"/>
              <w:contextualSpacing/>
            </w:pPr>
            <w:r>
              <w:rPr>
                <w:noProof/>
              </w:rPr>
              <w:pict>
                <v:shape id="_x0000_s1053" type="#_x0000_t32" style="position:absolute;margin-left:63.35pt;margin-top:10.9pt;width:5.75pt;height:5.5pt;flip:x;z-index:251683840;mso-position-horizontal-relative:text;mso-position-vertical-relative:text" o:connectortype="straight"/>
              </w:pict>
            </w:r>
            <w:r w:rsidR="00EB2960">
              <w:rPr>
                <w:noProof/>
              </w:rPr>
              <w:pict>
                <v:shape id="_x0000_s1031" type="#_x0000_t5" style="position:absolute;margin-left:47.75pt;margin-top:10.9pt;width:65.9pt;height:17.65pt;rotation:180;z-index:251665408;mso-position-horizontal-relative:text;mso-position-vertical-relative:text" adj="16093"/>
              </w:pict>
            </w:r>
            <w:r w:rsidR="00EB2960">
              <w:rPr>
                <w:noProof/>
              </w:rPr>
              <w:pict>
                <v:shape id="_x0000_s1030" type="#_x0000_t5" style="position:absolute;margin-left:-2.55pt;margin-top:37.35pt;width:65.9pt;height:17.65pt;rotation:-147689fd;z-index:251664384;mso-position-horizontal-relative:text;mso-position-vertical-relative:text" adj="13925"/>
              </w:pict>
            </w:r>
          </w:p>
        </w:tc>
        <w:tc>
          <w:tcPr>
            <w:tcW w:w="2606" w:type="dxa"/>
          </w:tcPr>
          <w:p w:rsidR="00EB2960" w:rsidRDefault="00EB2960" w:rsidP="002131FD">
            <w:pPr>
              <w:ind w:right="-142"/>
              <w:contextualSpacing/>
            </w:pPr>
            <w:r>
              <w:rPr>
                <w:noProof/>
              </w:rPr>
              <w:pict>
                <v:shape id="_x0000_s1033" type="#_x0000_t5" style="position:absolute;margin-left:57.55pt;margin-top:16.55pt;width:46pt;height:38.45pt;rotation:-147689fd;z-index:251667456;mso-position-horizontal-relative:text;mso-position-vertical-relative:text" adj="13925"/>
              </w:pict>
            </w:r>
            <w:r>
              <w:rPr>
                <w:noProof/>
              </w:rPr>
              <w:pict>
                <v:shape id="_x0000_s1032" type="#_x0000_t5" style="position:absolute;margin-left:-.45pt;margin-top:19.6pt;width:46pt;height:38.45pt;rotation:-147689fd;z-index:251666432;mso-position-horizontal-relative:text;mso-position-vertical-relative:text" adj="13925"/>
              </w:pict>
            </w:r>
          </w:p>
        </w:tc>
      </w:tr>
      <w:tr w:rsidR="00EB2960" w:rsidTr="002131FD">
        <w:tc>
          <w:tcPr>
            <w:tcW w:w="2605" w:type="dxa"/>
          </w:tcPr>
          <w:p w:rsidR="00EB2960" w:rsidRDefault="00EB2960" w:rsidP="002131FD">
            <w:pPr>
              <w:ind w:right="-142"/>
              <w:contextualSpacing/>
            </w:pPr>
            <w:r>
              <w:t>1</w:t>
            </w:r>
          </w:p>
        </w:tc>
        <w:tc>
          <w:tcPr>
            <w:tcW w:w="2605" w:type="dxa"/>
          </w:tcPr>
          <w:p w:rsidR="00EB2960" w:rsidRDefault="00EB2960" w:rsidP="002131FD">
            <w:pPr>
              <w:ind w:right="-142"/>
              <w:contextualSpacing/>
            </w:pPr>
            <w:r>
              <w:t>2</w:t>
            </w:r>
          </w:p>
        </w:tc>
        <w:tc>
          <w:tcPr>
            <w:tcW w:w="2605" w:type="dxa"/>
          </w:tcPr>
          <w:p w:rsidR="00EB2960" w:rsidRDefault="00EB2960" w:rsidP="002131FD">
            <w:pPr>
              <w:ind w:right="-142"/>
              <w:contextualSpacing/>
            </w:pPr>
            <w:r>
              <w:t>3</w:t>
            </w:r>
          </w:p>
        </w:tc>
        <w:tc>
          <w:tcPr>
            <w:tcW w:w="2606" w:type="dxa"/>
          </w:tcPr>
          <w:p w:rsidR="00EB2960" w:rsidRDefault="00EB2960" w:rsidP="002131FD">
            <w:pPr>
              <w:ind w:right="-142"/>
              <w:contextualSpacing/>
            </w:pPr>
            <w:r>
              <w:t>4</w:t>
            </w:r>
          </w:p>
        </w:tc>
      </w:tr>
    </w:tbl>
    <w:p w:rsidR="002A2A73" w:rsidRDefault="002A2A73"/>
    <w:p w:rsidR="002A2A73" w:rsidRDefault="002A2A73">
      <w:r>
        <w:t xml:space="preserve"> </w:t>
      </w:r>
      <w:r w:rsidR="00A55FCD">
        <w:t>Расставить обозначения, решение записать на доске по одному человеку.</w:t>
      </w:r>
    </w:p>
    <w:p w:rsidR="00A55FCD" w:rsidRDefault="00A55FCD">
      <w:r>
        <w:t xml:space="preserve">5. Проверить </w:t>
      </w:r>
      <w:proofErr w:type="spellStart"/>
      <w:r>
        <w:t>д</w:t>
      </w:r>
      <w:proofErr w:type="spellEnd"/>
      <w:r>
        <w:t>/</w:t>
      </w:r>
      <w:proofErr w:type="spellStart"/>
      <w:r>
        <w:t>з</w:t>
      </w:r>
      <w:proofErr w:type="spellEnd"/>
      <w:r>
        <w:t>.</w:t>
      </w:r>
    </w:p>
    <w:p w:rsidR="00A55FCD" w:rsidRDefault="00A55FCD">
      <w:r>
        <w:t xml:space="preserve">6. Чем являются утверждения, которыми мы сегодня пользуемся? Из каких частей состоит теорема? Зачем нужны эти доказательства? </w:t>
      </w:r>
      <w:proofErr w:type="gramStart"/>
      <w:r>
        <w:t>Итак</w:t>
      </w:r>
      <w:proofErr w:type="gramEnd"/>
      <w:r>
        <w:t xml:space="preserve"> все из рисунка видно. А может чертеж вводит в заблуждение? Рассмотрите эти рисунки и ответьте на </w:t>
      </w:r>
      <w:proofErr w:type="gramStart"/>
      <w:r>
        <w:t>вопрос</w:t>
      </w:r>
      <w:r w:rsidR="00090445">
        <w:t>ы</w:t>
      </w:r>
      <w:proofErr w:type="gramEnd"/>
      <w:r w:rsidR="00090445">
        <w:t xml:space="preserve">: диагональ </w:t>
      </w:r>
      <w:proofErr w:type="gramStart"/>
      <w:r w:rsidR="00090445">
        <w:t>какого</w:t>
      </w:r>
      <w:proofErr w:type="gramEnd"/>
      <w:r w:rsidR="00090445">
        <w:t xml:space="preserve"> параллелограмма длиннее? Этот четырехугольник – квадрат?    4,5,6 слайды</w:t>
      </w:r>
    </w:p>
    <w:p w:rsidR="00090445" w:rsidRDefault="00090445">
      <w:r>
        <w:rPr>
          <w:noProof/>
        </w:rPr>
        <w:drawing>
          <wp:inline distT="0" distB="0" distL="0" distR="0">
            <wp:extent cx="1912620" cy="903605"/>
            <wp:effectExtent l="19050" t="0" r="0" b="0"/>
            <wp:docPr id="1" name="Рисунок 1" descr="C:\Documents and Settings\Константин\Рабочий стол\Д.В\Отсканировано 19.01.2009 12-04 (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нстантин\Рабочий стол\Д.В\Отсканировано 19.01.2009 12-04 (6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36481" cy="1520411"/>
            <wp:effectExtent l="19050" t="0" r="6569" b="0"/>
            <wp:docPr id="2" name="Рисунок 2" descr="C:\Documents and Settings\Константин\Рабочий стол\Д.В\Отсканировано 19.01.2009 12-04 (7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Константин\Рабочий стол\Д.В\Отсканировано 19.01.2009 12-04 (7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092" cy="1517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445" w:rsidRDefault="00090445">
      <w:r>
        <w:lastRenderedPageBreak/>
        <w:t>7. следует вывод о логических обоснованиях.</w:t>
      </w:r>
    </w:p>
    <w:p w:rsidR="00090445" w:rsidRDefault="00090445">
      <w:r>
        <w:t xml:space="preserve">8. Кто может доказать 2, 3 признаки равенства </w:t>
      </w:r>
      <w:proofErr w:type="spellStart"/>
      <w:proofErr w:type="gramStart"/>
      <w:r>
        <w:t>тр</w:t>
      </w:r>
      <w:proofErr w:type="spellEnd"/>
      <w:proofErr w:type="gramEnd"/>
      <w:r>
        <w:t>?  Двое учащихся доказывают по слайдам 7,8.</w:t>
      </w:r>
    </w:p>
    <w:p w:rsidR="00090445" w:rsidRDefault="00090445">
      <w:r>
        <w:t xml:space="preserve">9.  </w:t>
      </w:r>
      <w:r w:rsidRPr="00090445">
        <w:rPr>
          <w:u w:val="single"/>
        </w:rPr>
        <w:t>Задача.</w:t>
      </w:r>
      <w:r>
        <w:rPr>
          <w:u w:val="single"/>
        </w:rPr>
        <w:t xml:space="preserve"> </w:t>
      </w:r>
      <w:r w:rsidRPr="00090445">
        <w:t>Даны равнобедренные тр</w:t>
      </w:r>
      <w:r>
        <w:t xml:space="preserve">. АВС и МКО с основаниями </w:t>
      </w:r>
      <w:proofErr w:type="gramStart"/>
      <w:r>
        <w:t>ВС</w:t>
      </w:r>
      <w:proofErr w:type="gramEnd"/>
      <w:r>
        <w:t xml:space="preserve"> и КО, АВ=МК. Какое условие необходимо добавить, чтобы</w:t>
      </w:r>
      <w:r w:rsidR="004C1087">
        <w:t xml:space="preserve"> тр. были равны а) по 1 </w:t>
      </w:r>
      <w:proofErr w:type="spellStart"/>
      <w:r w:rsidR="004C1087">
        <w:t>прт</w:t>
      </w:r>
      <w:proofErr w:type="spellEnd"/>
      <w:r w:rsidR="004C1087">
        <w:t xml:space="preserve">,  б) по 3 </w:t>
      </w:r>
      <w:proofErr w:type="spellStart"/>
      <w:r w:rsidR="004C1087">
        <w:t>прт</w:t>
      </w:r>
      <w:proofErr w:type="spellEnd"/>
      <w:r w:rsidR="004C1087">
        <w:t xml:space="preserve">.  Дано записывают под диктовку, 1 человек  – на доске, потом открывается заготовленный чертеж в двух экземплярах. Решение озвучивается. </w:t>
      </w:r>
    </w:p>
    <w:p w:rsidR="004C1087" w:rsidRDefault="004C1087">
      <w:r>
        <w:t xml:space="preserve">10. В жизни приходится сталкиваться с множеством практических задач. Решить </w:t>
      </w:r>
      <w:proofErr w:type="gramStart"/>
      <w:r>
        <w:t>которые</w:t>
      </w:r>
      <w:proofErr w:type="gramEnd"/>
      <w:r>
        <w:t xml:space="preserve"> помогает геометрия. </w:t>
      </w:r>
      <w:proofErr w:type="gramStart"/>
      <w:r>
        <w:t>Так</w:t>
      </w:r>
      <w:proofErr w:type="gramEnd"/>
      <w:r>
        <w:t xml:space="preserve"> например, как измерить расстояние от берега до корабля? Такую задачу еще в древности решил древнегреческий ученый Фалес.            1 учащийся рассказывает об этом ученом. Слайд 9.</w:t>
      </w:r>
    </w:p>
    <w:p w:rsidR="004C1087" w:rsidRDefault="004C1087">
      <w:r>
        <w:t xml:space="preserve">11. Для решения этой задачи Фалес измерил расстояние АВ, угол АВС. Затем </w:t>
      </w:r>
      <w:r w:rsidR="00271CDC">
        <w:t>произведя некоторые построения на суше</w:t>
      </w:r>
      <w:proofErr w:type="gramStart"/>
      <w:r w:rsidR="00271CDC">
        <w:t>.</w:t>
      </w:r>
      <w:proofErr w:type="gramEnd"/>
      <w:r w:rsidR="00271CDC">
        <w:t xml:space="preserve"> </w:t>
      </w:r>
      <w:proofErr w:type="gramStart"/>
      <w:r w:rsidR="00271CDC">
        <w:t>о</w:t>
      </w:r>
      <w:proofErr w:type="gramEnd"/>
      <w:r w:rsidR="00271CDC">
        <w:t xml:space="preserve">н вычислил расстояние АС. Какие построения и измерения мог провести </w:t>
      </w:r>
      <w:proofErr w:type="gramStart"/>
      <w:r w:rsidR="00271CDC">
        <w:t>ученый</w:t>
      </w:r>
      <w:proofErr w:type="gramEnd"/>
      <w:r w:rsidR="00271CDC">
        <w:t xml:space="preserve"> и </w:t>
      </w:r>
      <w:proofErr w:type="gramStart"/>
      <w:r w:rsidR="00271CDC">
        <w:t>какие</w:t>
      </w:r>
      <w:proofErr w:type="gramEnd"/>
      <w:r w:rsidR="00271CDC">
        <w:t xml:space="preserve"> знания ему были нужны?                    10 слайд.</w:t>
      </w:r>
    </w:p>
    <w:p w:rsidR="00271CDC" w:rsidRDefault="00271CDC">
      <w:r>
        <w:t>12. Во многих практических задачах полезно перейти от реальной практики к математической модели задачи. Приме такой задачи №169(про озеро), которую вы решите дома.</w:t>
      </w:r>
    </w:p>
    <w:p w:rsidR="00271CDC" w:rsidRDefault="00271CDC">
      <w:r>
        <w:t>Итог урока.</w:t>
      </w:r>
    </w:p>
    <w:p w:rsidR="004C1087" w:rsidRDefault="004C1087"/>
    <w:p w:rsidR="00090445" w:rsidRPr="002A2A73" w:rsidRDefault="00090445"/>
    <w:sectPr w:rsidR="00090445" w:rsidRPr="002A2A73" w:rsidSect="00C64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54F12"/>
    <w:rsid w:val="00090445"/>
    <w:rsid w:val="00271CDC"/>
    <w:rsid w:val="002A2A73"/>
    <w:rsid w:val="004C1087"/>
    <w:rsid w:val="00856A5B"/>
    <w:rsid w:val="00A55FCD"/>
    <w:rsid w:val="00C64216"/>
    <w:rsid w:val="00E54F12"/>
    <w:rsid w:val="00EB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5"/>
        <o:r id="V:Rule6" type="connector" idref="#_x0000_s1036"/>
        <o:r id="V:Rule7" type="connector" idref="#_x0000_s1037"/>
        <o:r id="V:Rule8" type="connector" idref="#_x0000_s1038"/>
        <o:r id="V:Rule9" type="connector" idref="#_x0000_s1039"/>
        <o:r id="V:Rule10" type="connector" idref="#_x0000_s1040"/>
        <o:r id="V:Rule11" type="connector" idref="#_x0000_s1041"/>
        <o:r id="V:Rule15" type="arc" idref="#_x0000_s1043"/>
        <o:r id="V:Rule16" type="arc" idref="#_x0000_s1044"/>
        <o:r id="V:Rule18" type="arc" idref="#_x0000_s1047"/>
        <o:r id="V:Rule22" type="arc" idref="#_x0000_s1049"/>
        <o:r id="V:Rule23" type="connector" idref="#_x0000_s1050"/>
        <o:r id="V:Rule24" type="connector" idref="#_x0000_s1051"/>
        <o:r id="V:Rule26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F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2A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5</cp:revision>
  <dcterms:created xsi:type="dcterms:W3CDTF">2009-01-23T14:09:00Z</dcterms:created>
  <dcterms:modified xsi:type="dcterms:W3CDTF">2009-01-23T15:30:00Z</dcterms:modified>
</cp:coreProperties>
</file>