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F0" w:rsidRPr="00450F0A" w:rsidRDefault="004C73DE" w:rsidP="00777DF0">
      <w:pPr>
        <w:keepNext/>
        <w:tabs>
          <w:tab w:val="num" w:pos="432"/>
        </w:tabs>
        <w:suppressAutoHyphens/>
        <w:overflowPunct w:val="0"/>
        <w:autoSpaceDE w:val="0"/>
        <w:ind w:left="432" w:hanging="432"/>
        <w:jc w:val="center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eastAsia="Calibri"/>
          <w:noProof/>
        </w:rPr>
        <w:drawing>
          <wp:inline distT="0" distB="0" distL="0" distR="0">
            <wp:extent cx="9777730" cy="7104744"/>
            <wp:effectExtent l="19050" t="0" r="0" b="0"/>
            <wp:docPr id="1" name="Рисунок 1" descr="C:\Users\user\Desktop\титульн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DF0" w:rsidRPr="00450F0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lastRenderedPageBreak/>
        <w:t>Пояснительная записка.</w:t>
      </w:r>
    </w:p>
    <w:p w:rsidR="00777DF0" w:rsidRPr="00450F0A" w:rsidRDefault="00777DF0" w:rsidP="00777DF0">
      <w:pPr>
        <w:widowControl w:val="0"/>
        <w:autoSpaceDE w:val="0"/>
        <w:autoSpaceDN w:val="0"/>
        <w:adjustRightInd w:val="0"/>
        <w:snapToGrid w:val="0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hAnsi="Times New Roman" w:cs="Times New Roman"/>
          <w:sz w:val="24"/>
          <w:szCs w:val="24"/>
        </w:rPr>
        <w:t>.</w:t>
      </w:r>
      <w:r w:rsidRPr="00450F0A">
        <w:rPr>
          <w:rFonts w:ascii="Times New Roman" w:eastAsia="Calibri" w:hAnsi="Times New Roman" w:cs="Times New Roman"/>
          <w:sz w:val="24"/>
          <w:szCs w:val="24"/>
        </w:rPr>
        <w:t xml:space="preserve"> Программа объединения дополнительного образования внеурочной деятельности </w:t>
      </w:r>
      <w:r w:rsidRPr="00450F0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F60265"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 w:rsidRPr="00450F0A">
        <w:rPr>
          <w:rFonts w:ascii="Times New Roman" w:eastAsia="Calibri" w:hAnsi="Times New Roman" w:cs="Times New Roman"/>
          <w:sz w:val="24"/>
          <w:szCs w:val="24"/>
        </w:rPr>
        <w:t xml:space="preserve">»  разработана в соответствии </w:t>
      </w:r>
      <w:proofErr w:type="gramStart"/>
      <w:r w:rsidRPr="00450F0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50F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7DF0" w:rsidRPr="00450F0A" w:rsidRDefault="00777DF0" w:rsidP="00777DF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eastAsia="Calibri" w:hAnsi="Times New Roman" w:cs="Times New Roman"/>
          <w:sz w:val="24"/>
          <w:szCs w:val="24"/>
        </w:rPr>
        <w:t>Федеральным законом № 273-ФЗ «Об образовании в Российской Федерации» ст. 2.п.9.</w:t>
      </w:r>
    </w:p>
    <w:p w:rsidR="00777DF0" w:rsidRPr="00450F0A" w:rsidRDefault="00777DF0" w:rsidP="00777DF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утвержденным приказом Министерства образования и  науки РФ «Об утверждении и введении в действие федерального государственного образовательного стандарта начального общего образования» от 06.10.2009  №373</w:t>
      </w:r>
    </w:p>
    <w:p w:rsidR="00777DF0" w:rsidRPr="00450F0A" w:rsidRDefault="00777DF0" w:rsidP="00777DF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22 сентября 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777DF0" w:rsidRPr="00450F0A" w:rsidRDefault="00777DF0" w:rsidP="00777DF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</w:t>
      </w:r>
    </w:p>
    <w:p w:rsidR="00777DF0" w:rsidRPr="00450F0A" w:rsidRDefault="00777DF0" w:rsidP="00777DF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0A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50F0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50F0A">
        <w:rPr>
          <w:rFonts w:ascii="Times New Roman" w:eastAsia="Calibri" w:hAnsi="Times New Roman" w:cs="Times New Roman"/>
          <w:sz w:val="24"/>
          <w:szCs w:val="24"/>
        </w:rPr>
        <w:t xml:space="preserve">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777DF0" w:rsidRPr="00450F0A" w:rsidRDefault="00777DF0" w:rsidP="00777DF0">
      <w:pPr>
        <w:widowControl w:val="0"/>
        <w:autoSpaceDE w:val="0"/>
        <w:autoSpaceDN w:val="0"/>
        <w:adjustRightInd w:val="0"/>
        <w:snapToGrid w:val="0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DF0" w:rsidRPr="00CA7212" w:rsidRDefault="00777DF0" w:rsidP="00777D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212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Pr="00CA7212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CA7212" w:rsidRPr="00CA7212">
        <w:rPr>
          <w:rFonts w:ascii="Times New Roman" w:eastAsia="Calibri" w:hAnsi="Times New Roman" w:cs="Times New Roman"/>
          <w:sz w:val="24"/>
          <w:szCs w:val="24"/>
        </w:rPr>
        <w:t>с</w:t>
      </w:r>
      <w:r w:rsidR="00F60265">
        <w:rPr>
          <w:rFonts w:ascii="Times New Roman" w:eastAsia="Calibri" w:hAnsi="Times New Roman" w:cs="Times New Roman"/>
          <w:sz w:val="24"/>
          <w:szCs w:val="24"/>
        </w:rPr>
        <w:t>портивно - оздоровительное</w:t>
      </w:r>
    </w:p>
    <w:p w:rsidR="00777DF0" w:rsidRPr="00CA7212" w:rsidRDefault="00777DF0" w:rsidP="00777D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212">
        <w:rPr>
          <w:rFonts w:ascii="Times New Roman" w:eastAsia="Calibri" w:hAnsi="Times New Roman" w:cs="Times New Roman"/>
          <w:b/>
          <w:sz w:val="24"/>
          <w:szCs w:val="24"/>
        </w:rPr>
        <w:t xml:space="preserve">Вид программы: </w:t>
      </w:r>
      <w:proofErr w:type="gramStart"/>
      <w:r w:rsidRPr="00CA7212">
        <w:rPr>
          <w:rFonts w:ascii="Times New Roman" w:eastAsia="Calibri" w:hAnsi="Times New Roman" w:cs="Times New Roman"/>
          <w:sz w:val="24"/>
          <w:szCs w:val="24"/>
        </w:rPr>
        <w:t>модифицированная</w:t>
      </w:r>
      <w:proofErr w:type="gramEnd"/>
      <w:r w:rsidRPr="00CA72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DF0" w:rsidRDefault="00777DF0" w:rsidP="00777DF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212">
        <w:rPr>
          <w:rFonts w:ascii="Times New Roman" w:eastAsia="Calibri" w:hAnsi="Times New Roman" w:cs="Times New Roman"/>
          <w:b/>
          <w:sz w:val="24"/>
          <w:szCs w:val="24"/>
        </w:rPr>
        <w:t xml:space="preserve">Тип программы: </w:t>
      </w:r>
      <w:proofErr w:type="gramStart"/>
      <w:r w:rsidRPr="00CA7212">
        <w:rPr>
          <w:rFonts w:ascii="Times New Roman" w:eastAsia="Calibri" w:hAnsi="Times New Roman" w:cs="Times New Roman"/>
          <w:b/>
          <w:sz w:val="24"/>
          <w:szCs w:val="24"/>
        </w:rPr>
        <w:t>комплексная</w:t>
      </w:r>
      <w:proofErr w:type="gramEnd"/>
      <w:r w:rsidRPr="00CA7212">
        <w:rPr>
          <w:rFonts w:ascii="Times New Roman" w:eastAsia="Calibri" w:hAnsi="Times New Roman" w:cs="Times New Roman"/>
          <w:b/>
          <w:sz w:val="24"/>
          <w:szCs w:val="24"/>
        </w:rPr>
        <w:t xml:space="preserve"> «А».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7AA">
        <w:rPr>
          <w:rFonts w:ascii="Times New Roman" w:eastAsia="Times New Roman" w:hAnsi="Times New Roman"/>
          <w:b/>
          <w:sz w:val="24"/>
          <w:szCs w:val="24"/>
        </w:rPr>
        <w:t>Актуальность программы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AA">
        <w:rPr>
          <w:rFonts w:ascii="Times New Roman" w:hAnsi="Times New Roman"/>
          <w:sz w:val="24"/>
          <w:szCs w:val="24"/>
        </w:rPr>
        <w:t>    Необходимость создания данной программы объясняется следующим — состояние здоровья подрастающего поколения в течение последних лет постоянно ухудшается. Школа должна взять на себя обязанность играть первостепенную роль в процессе укрепления и сохранения здоровья учащихся.</w:t>
      </w:r>
      <w:r w:rsidRPr="004737AA">
        <w:rPr>
          <w:rFonts w:ascii="Times New Roman" w:hAnsi="Times New Roman"/>
          <w:sz w:val="24"/>
          <w:szCs w:val="24"/>
        </w:rPr>
        <w:br/>
        <w:t>    Программные положения вытекают из того, что в соответствии с законами развития личности, в каждом возрасте создаются особо благоприятные предпосылки для формирования определенных качеств. В программе выделены ведущие задачи, предложена система просвещения и деятельности, гарантирующая формирования здорового образа жизни школьников.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AA">
        <w:rPr>
          <w:rFonts w:ascii="Times New Roman" w:hAnsi="Times New Roman"/>
          <w:b/>
          <w:sz w:val="24"/>
          <w:szCs w:val="24"/>
        </w:rPr>
        <w:t>Цель программы</w:t>
      </w:r>
      <w:r w:rsidRPr="004737AA">
        <w:rPr>
          <w:rFonts w:ascii="Times New Roman" w:hAnsi="Times New Roman"/>
          <w:sz w:val="24"/>
          <w:szCs w:val="24"/>
        </w:rPr>
        <w:t xml:space="preserve">: укрепление и сохранение здоровья учащихся, формирование здорового образа жизни учащихся, </w:t>
      </w:r>
      <w:r w:rsidRPr="004737AA">
        <w:rPr>
          <w:rFonts w:ascii="Times New Roman" w:eastAsia="Times New Roman" w:hAnsi="Times New Roman"/>
          <w:sz w:val="24"/>
          <w:szCs w:val="24"/>
        </w:rPr>
        <w:t>создание условий для формирования положительной мотивации к ведению ЗОЖ через организацию развивающей деятельности во внеурочное время, снижение заболеваний острыми вирусными инфекциями, общее укрепление организма.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4737AA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4737A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создание условий для обеспечения охраны здоровья учащихся, их полноценного физического разв</w:t>
      </w:r>
      <w:r>
        <w:rPr>
          <w:rFonts w:ascii="Times New Roman" w:eastAsia="Times New Roman" w:hAnsi="Times New Roman"/>
          <w:sz w:val="24"/>
          <w:szCs w:val="24"/>
        </w:rPr>
        <w:t>ития и формирования навыков ЗОЖ;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содействие популяризации преимуществ ЗОЖ, расширение кругозора, р</w:t>
      </w:r>
      <w:r>
        <w:rPr>
          <w:rFonts w:ascii="Times New Roman" w:eastAsia="Times New Roman" w:hAnsi="Times New Roman"/>
          <w:sz w:val="24"/>
          <w:szCs w:val="24"/>
        </w:rPr>
        <w:t>азвития межличностных отношении;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воспитание в учениках чувств ответственности за свое здоровье, зд</w:t>
      </w:r>
      <w:r>
        <w:rPr>
          <w:rFonts w:ascii="Times New Roman" w:eastAsia="Times New Roman" w:hAnsi="Times New Roman"/>
          <w:sz w:val="24"/>
          <w:szCs w:val="24"/>
        </w:rPr>
        <w:t>оровье своей семьи и окружающих;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lastRenderedPageBreak/>
        <w:t>- формирование правильных навыков дыхания, снятие нервного напряжения;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укрепление опорно-двигательный аппарат, осанки детей;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развитие психических и моторных функций;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воспитывать интерес к игре, ловкость, смелость.</w:t>
      </w:r>
    </w:p>
    <w:p w:rsidR="00AE5AA9" w:rsidRPr="004737AA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воспитание интереса к игре, ловкости, смелости.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 xml:space="preserve"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</w:t>
      </w:r>
      <w:proofErr w:type="gramStart"/>
      <w:r w:rsidRPr="004737AA">
        <w:rPr>
          <w:rFonts w:ascii="Times New Roman" w:eastAsia="Times New Roman" w:hAnsi="Times New Roman"/>
          <w:sz w:val="24"/>
          <w:szCs w:val="24"/>
        </w:rPr>
        <w:t>должно</w:t>
      </w:r>
      <w:proofErr w:type="gramEnd"/>
      <w:r w:rsidRPr="004737AA">
        <w:rPr>
          <w:rFonts w:ascii="Times New Roman" w:eastAsia="Times New Roman" w:hAnsi="Times New Roman"/>
          <w:sz w:val="24"/>
          <w:szCs w:val="24"/>
        </w:rPr>
        <w:t xml:space="preserve"> сегодня рассматриваться в практике работы школы, как одно из приоритетных направлений гуманизации образования, т.к. от того, насколько успешно удается сформировать и закрепить навыки здорового образа жизни в  детстве, зависит в последующем реальный образ жизни и здоровье человека. Важной педагогической задачей должно являться воспитание у детей потребности в здоровье, формировании стре</w:t>
      </w:r>
      <w:r>
        <w:rPr>
          <w:rFonts w:ascii="Times New Roman" w:eastAsia="Times New Roman" w:hAnsi="Times New Roman"/>
          <w:sz w:val="24"/>
          <w:szCs w:val="24"/>
        </w:rPr>
        <w:t xml:space="preserve">мления к здоровому образу жизни. </w:t>
      </w:r>
      <w:r w:rsidRPr="004737AA">
        <w:rPr>
          <w:rFonts w:ascii="Times New Roman" w:eastAsia="Times New Roman" w:hAnsi="Times New Roman"/>
          <w:sz w:val="24"/>
          <w:szCs w:val="24"/>
        </w:rPr>
        <w:t>Данная программа актуальна для нашей школы, так как она разработана в соответствии с целями и задачами школы: воспитании нравственно, духовно и физически здорового человека.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разработана с учетом возраста детей, их интеллектуального и психического развития, осознания необходимости вести здоровый образ жизни и укреплять свое здоровье, а также с учетом знаний родителей об укреплении здоровья своих детей.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рассчитана на один учебный год (возможно продолжение программы).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состоит из двигательных игр, упражнений, бесед о здоровом образе жизни, дыхательной гимнастики и других нетрадиционных форм физкультурно-спортивно-оздоровительной работы.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b/>
          <w:sz w:val="24"/>
          <w:szCs w:val="24"/>
        </w:rPr>
        <w:t>Формы и режим занятий.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Содержание программы ориентировано как на здоровых детей, так и на детей, имеющих отклонения в здоровье, не имеющих противопоказаний к занятиям физкультурой, с учётом рекомендаций медиков и желания родителей.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Вед</w:t>
      </w:r>
      <w:r>
        <w:rPr>
          <w:rFonts w:ascii="Times New Roman" w:eastAsia="Times New Roman" w:hAnsi="Times New Roman"/>
          <w:sz w:val="24"/>
          <w:szCs w:val="24"/>
        </w:rPr>
        <w:t xml:space="preserve">ущей формой организации деятельности </w:t>
      </w:r>
      <w:r w:rsidRPr="004737AA">
        <w:rPr>
          <w:rFonts w:ascii="Times New Roman" w:eastAsia="Times New Roman" w:hAnsi="Times New Roman"/>
          <w:sz w:val="24"/>
          <w:szCs w:val="24"/>
        </w:rPr>
        <w:t xml:space="preserve"> являются, как групповая, так и индивидуальная. Применяется дифференцированный подход к детям, так как в связи с их индивидуальными особенностями, результативность в усвоении материала может быть различной.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Полезно использование специальных индивидуальных заданий и упражнений. Допускается ограничение поставленных задач для детей, испытывающих затруднения. Дифференцированный подход поддерживает мотивацию к занятиям и спосо</w:t>
      </w:r>
      <w:r>
        <w:rPr>
          <w:rFonts w:ascii="Times New Roman" w:eastAsia="Times New Roman" w:hAnsi="Times New Roman"/>
          <w:sz w:val="24"/>
          <w:szCs w:val="24"/>
        </w:rPr>
        <w:t>бствует удержанию желания детей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Возраст детей участвующих в реализации, данной дополнительной образовательной программы 7 - 8лет.</w:t>
      </w:r>
    </w:p>
    <w:p w:rsidR="00AE5AA9" w:rsidRP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E5AA9">
        <w:rPr>
          <w:rFonts w:ascii="Times New Roman" w:eastAsia="Times New Roman" w:hAnsi="Times New Roman"/>
          <w:b/>
          <w:sz w:val="24"/>
          <w:szCs w:val="24"/>
        </w:rPr>
        <w:t>Продолжительн</w:t>
      </w:r>
      <w:r w:rsidR="0075096E">
        <w:rPr>
          <w:rFonts w:ascii="Times New Roman" w:eastAsia="Times New Roman" w:hAnsi="Times New Roman"/>
          <w:b/>
          <w:sz w:val="24"/>
          <w:szCs w:val="24"/>
        </w:rPr>
        <w:t>ость занятий составляет  7 минут, 5</w:t>
      </w:r>
      <w:r w:rsidRPr="00AE5AA9">
        <w:rPr>
          <w:rFonts w:ascii="Times New Roman" w:eastAsia="Times New Roman" w:hAnsi="Times New Roman"/>
          <w:b/>
          <w:sz w:val="24"/>
          <w:szCs w:val="24"/>
        </w:rPr>
        <w:t xml:space="preserve"> раз в неделю,</w:t>
      </w:r>
      <w:r w:rsidR="00750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/>
          <w:b/>
          <w:sz w:val="24"/>
          <w:szCs w:val="24"/>
        </w:rPr>
        <w:t>33 занятия в год.</w:t>
      </w:r>
    </w:p>
    <w:p w:rsidR="00AE5AA9" w:rsidRDefault="00AE5AA9" w:rsidP="00AE5AA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E5AA9">
        <w:rPr>
          <w:rFonts w:ascii="Times New Roman" w:hAnsi="Times New Roman" w:cs="Times New Roman"/>
          <w:b/>
          <w:sz w:val="24"/>
          <w:szCs w:val="24"/>
        </w:rPr>
        <w:t>Занятия проходят 5 раз в неделю перед началом занятий.</w:t>
      </w:r>
      <w:r w:rsidRPr="00450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1B1">
        <w:rPr>
          <w:rFonts w:ascii="Times New Roman" w:eastAsia="Times New Roman" w:hAnsi="Times New Roman"/>
          <w:b/>
          <w:sz w:val="24"/>
          <w:szCs w:val="24"/>
        </w:rPr>
        <w:t>Структура занятия</w:t>
      </w:r>
      <w:r w:rsidRPr="009C2437">
        <w:rPr>
          <w:rFonts w:ascii="Times New Roman" w:eastAsia="Times New Roman" w:hAnsi="Times New Roman"/>
          <w:sz w:val="24"/>
          <w:szCs w:val="24"/>
        </w:rPr>
        <w:t>. Каждое занятие имеет определенную структуру: начинается с подготовительной части, затем следует основная часть и в конце - заключительная.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1B1">
        <w:rPr>
          <w:rFonts w:ascii="Times New Roman" w:eastAsia="Times New Roman" w:hAnsi="Times New Roman"/>
          <w:i/>
          <w:sz w:val="24"/>
          <w:szCs w:val="24"/>
        </w:rPr>
        <w:t>Подготовительная часть</w:t>
      </w:r>
      <w:r w:rsidRPr="009C2437">
        <w:rPr>
          <w:rFonts w:ascii="Times New Roman" w:eastAsia="Times New Roman" w:hAnsi="Times New Roman"/>
          <w:sz w:val="24"/>
          <w:szCs w:val="24"/>
        </w:rPr>
        <w:t xml:space="preserve"> по продолжительности занимает 5-10 минут и имеет собственные задачи: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упражнений основной части занятия.)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Задачи педагогического аспекта - формирование у детей умение выполнять двигательные действия в разном темпе с разной амплитудой и степенью мышечного напряжения.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lastRenderedPageBreak/>
        <w:t xml:space="preserve">Для решения этих задач в подготовительной части используются различные средства: строевые упражнения, разновидности передвижений, </w:t>
      </w:r>
      <w:proofErr w:type="spellStart"/>
      <w:r w:rsidRPr="009C2437">
        <w:rPr>
          <w:rFonts w:ascii="Times New Roman" w:eastAsia="Times New Roman" w:hAnsi="Times New Roman"/>
          <w:sz w:val="24"/>
          <w:szCs w:val="24"/>
        </w:rPr>
        <w:t>самомассаж</w:t>
      </w:r>
      <w:proofErr w:type="spellEnd"/>
      <w:r w:rsidRPr="009C2437">
        <w:rPr>
          <w:rFonts w:ascii="Times New Roman" w:eastAsia="Times New Roman" w:hAnsi="Times New Roman"/>
          <w:sz w:val="24"/>
          <w:szCs w:val="24"/>
        </w:rPr>
        <w:t>, танцевальные упражнения, подвижные игры, вольные упражнения с элементами на координацию движений. Упражнения с высокой интенсивностью выполнения подготовительную часть включать; нецелесообразно, т.к. они могут снизить работоспособность детей в основной части. Поэтому здесь не ставятся задачи развития у детей таких двигательных качеств как сила, выносливость.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1B1">
        <w:rPr>
          <w:rFonts w:ascii="Times New Roman" w:eastAsia="Times New Roman" w:hAnsi="Times New Roman"/>
          <w:i/>
          <w:sz w:val="24"/>
          <w:szCs w:val="24"/>
        </w:rPr>
        <w:t>Основная часть</w:t>
      </w:r>
      <w:r w:rsidRPr="009C2437">
        <w:rPr>
          <w:rFonts w:ascii="Times New Roman" w:eastAsia="Times New Roman" w:hAnsi="Times New Roman"/>
          <w:sz w:val="24"/>
          <w:szCs w:val="24"/>
        </w:rPr>
        <w:t xml:space="preserve"> занятия занимает </w:t>
      </w:r>
      <w:r w:rsidR="0075096E">
        <w:rPr>
          <w:rFonts w:ascii="Times New Roman" w:eastAsia="Times New Roman" w:hAnsi="Times New Roman"/>
          <w:sz w:val="24"/>
          <w:szCs w:val="24"/>
        </w:rPr>
        <w:t>7</w:t>
      </w:r>
      <w:r w:rsidRPr="009C2437">
        <w:rPr>
          <w:rFonts w:ascii="Times New Roman" w:eastAsia="Times New Roman" w:hAnsi="Times New Roman"/>
          <w:sz w:val="24"/>
          <w:szCs w:val="24"/>
        </w:rPr>
        <w:t xml:space="preserve"> минут и содержит следующие задачи: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1.Формирование жизненно необходимых и специальных двигательных навыков.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2. Развитие волевых и физических качеств детей.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Для решения этих задач в основной части занятия используется значительный подъем нагрузки. Выполняются основные виды движений через подвижные игры и игровые упражнения.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1B1">
        <w:rPr>
          <w:rFonts w:ascii="Times New Roman" w:eastAsia="Times New Roman" w:hAnsi="Times New Roman"/>
          <w:i/>
          <w:sz w:val="24"/>
          <w:szCs w:val="24"/>
        </w:rPr>
        <w:t>Заключительная часть</w:t>
      </w:r>
      <w:r w:rsidRPr="009C2437">
        <w:rPr>
          <w:rFonts w:ascii="Times New Roman" w:eastAsia="Times New Roman" w:hAnsi="Times New Roman"/>
          <w:sz w:val="24"/>
          <w:szCs w:val="24"/>
        </w:rPr>
        <w:t xml:space="preserve"> занимает 3-5 минут. Основными ее задачами являются подготовка организма детей к предстоящей деятельности, подведение итогов данного занятия, задание на дом.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2437">
        <w:rPr>
          <w:rFonts w:ascii="Times New Roman" w:eastAsia="Times New Roman" w:hAnsi="Times New Roman"/>
          <w:sz w:val="24"/>
          <w:szCs w:val="24"/>
        </w:rPr>
        <w:t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дидактические игры, выполняемые с музыкальным сопровождением), упражнения, способствующие повышению эмоционального состояния (танцевальные и т.п.).</w:t>
      </w:r>
      <w:proofErr w:type="gramEnd"/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Каждое занятие имеет свою оздоровительную направленность и включает в себя: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1.Беседы познавательного характера.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2.Упражнения и подвижные игры для освоения техники основных видов движений 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3. Упражнения на развитие равновесия и координации 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4.Дыхательную гимнастику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5. Точечный массаж и </w:t>
      </w:r>
      <w:proofErr w:type="spellStart"/>
      <w:r w:rsidRPr="009C2437">
        <w:rPr>
          <w:rFonts w:ascii="Times New Roman" w:eastAsia="Times New Roman" w:hAnsi="Times New Roman"/>
          <w:sz w:val="24"/>
          <w:szCs w:val="24"/>
        </w:rPr>
        <w:t>самомассаж</w:t>
      </w:r>
      <w:proofErr w:type="spellEnd"/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 6. Упражнения на релаксацию</w:t>
      </w:r>
    </w:p>
    <w:p w:rsidR="00AE5AA9" w:rsidRPr="009C2437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Для успешного решения оздоровительных задач важно постепенное нарастание трудностей. </w:t>
      </w:r>
    </w:p>
    <w:p w:rsidR="00AE5AA9" w:rsidRPr="00B97C80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Сначала необходимо ребенка заинтересовать, показать, объяснить, а затем закрепить двигательные упражнения. Подбирается материал в соответствии с темой занятий. </w:t>
      </w:r>
    </w:p>
    <w:p w:rsidR="00AE5AA9" w:rsidRPr="00D03B5E" w:rsidRDefault="00AE5AA9" w:rsidP="00AE5AA9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B5E">
        <w:rPr>
          <w:rFonts w:ascii="Times New Roman" w:hAnsi="Times New Roman"/>
          <w:b/>
          <w:sz w:val="24"/>
          <w:szCs w:val="24"/>
        </w:rPr>
        <w:t>В процессе обучения  дети учатся: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4C7036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ставить вопросы;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AE5AA9" w:rsidRPr="004C7036" w:rsidRDefault="00AE5AA9" w:rsidP="00AE5AA9">
      <w:pPr>
        <w:pStyle w:val="21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слушать собеседника;</w:t>
      </w:r>
    </w:p>
    <w:p w:rsidR="00AE5AA9" w:rsidRPr="004C7036" w:rsidRDefault="00AE5AA9" w:rsidP="00AE5AA9">
      <w:pPr>
        <w:pStyle w:val="21"/>
        <w:numPr>
          <w:ilvl w:val="0"/>
          <w:numId w:val="27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AE5AA9" w:rsidRPr="004C7036" w:rsidRDefault="00AE5AA9" w:rsidP="00AE5AA9">
      <w:pPr>
        <w:pStyle w:val="21"/>
        <w:numPr>
          <w:ilvl w:val="0"/>
          <w:numId w:val="27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формулировать собственное мнение и позицию;</w:t>
      </w:r>
    </w:p>
    <w:p w:rsidR="00AE5AA9" w:rsidRPr="004C7036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AE5AA9" w:rsidRDefault="00AE5AA9" w:rsidP="00AE5AA9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AE5AA9" w:rsidRDefault="00AE5AA9" w:rsidP="00AE5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F6D" w:rsidRDefault="004C2F6D" w:rsidP="00FE3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ECF" w:rsidRDefault="00FE3ECF" w:rsidP="00FE3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FE3ECF" w:rsidRDefault="00FE3ECF" w:rsidP="00FE3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7"/>
        <w:tblW w:w="0" w:type="auto"/>
        <w:tblLook w:val="04A0"/>
      </w:tblPr>
      <w:tblGrid>
        <w:gridCol w:w="802"/>
        <w:gridCol w:w="5260"/>
        <w:gridCol w:w="2551"/>
        <w:gridCol w:w="6663"/>
      </w:tblGrid>
      <w:tr w:rsidR="00FE3ECF" w:rsidTr="00FE3ECF">
        <w:tc>
          <w:tcPr>
            <w:tcW w:w="802" w:type="dxa"/>
          </w:tcPr>
          <w:p w:rsidR="00FE3ECF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3ECF" w:rsidRPr="00C53381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0" w:type="dxa"/>
          </w:tcPr>
          <w:p w:rsidR="00FE3ECF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</w:tcPr>
          <w:p w:rsidR="00FE3ECF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:rsidR="00FE3ECF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1.  Введение.  «Вот мы и в школе».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E3ECF" w:rsidRPr="00A4461A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о группе упражнений для укрепления здоровья. Знают о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пределение   понятия   «здоровье». Что такое здоровый образ жизни?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Понимают Ф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акторы,</w:t>
            </w:r>
          </w:p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укрепляющие</w:t>
            </w:r>
            <w:proofErr w:type="gramEnd"/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Знают о личной гигиене. Понимают 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значение утренней гимнастики для организма.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2.   Питание и здоровье.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о полезности разных продуктов. Понимают об основах правильного питания. Умеют пользоваться гигиеническими навыками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во время приема пищи. Понимают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кулинарные традиции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современности и прошлого. Знают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об основных витаминах в продуктах питании; о необходимости разнообразно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 питания. Анализируют свойства полезных и не очень полезных для здоровья продуктов. Знают 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о пользе прогулок после еды, о режиме питания, о режиме употребления жидкости, о целебных источниках и минеральной воде.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3. Моё здоровье в моих руках.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о способах, как обезопасить свою жизнь. Знают в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лияние окружающей среды на здоровье человека,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чередовании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отдыха,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профилактике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нарушений зрения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опорно-двигательного аппарата,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на формирование потребности в здоровом образе жизни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Формируются представления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нравственные представления и убеждения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4. Я в школе и дома.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Знают, как внешний вид человека характеризует его здоровье. Знают о социально одобряемых нормах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и правила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обучающих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 в образовательном учреждении. Понимают о гигиене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одежды,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хорошего тона.  Формируются здоровые установки и навыки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ответственного поведения, </w:t>
            </w:r>
            <w:proofErr w:type="gramStart"/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>снижающих</w:t>
            </w:r>
            <w:proofErr w:type="gramEnd"/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вероятность приобщения к вредным привычкам.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вред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приносимый вредными привычками организму человека.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5. Чтоб забыть про докторов.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Знают, какие продукту полезные, какие вредные. Укрепляют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знание о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здоровом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жизни за счет формирования умений делать выбор "быть здоровым".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Анализируют различные упражнения для укрепления костного аппарата. 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6. Я и моё ближайшее окружение.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FE3ECF" w:rsidRPr="00E41E75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Развиваются познавательные процессы о вредных привычках.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контролировать и поднимать настроение в школе и дома. Знают, что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настроение, ориентировано на формирование  позитивного отношения к самому себе, потребности в саморазвитии, стимулирование к самовоспитанию.</w:t>
            </w:r>
          </w:p>
        </w:tc>
      </w:tr>
      <w:tr w:rsidR="00FE3ECF" w:rsidTr="00FE3ECF">
        <w:tc>
          <w:tcPr>
            <w:tcW w:w="802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</w:tcPr>
          <w:p w:rsidR="00FE3ECF" w:rsidRPr="00E41E75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Раздел 7. «Вот и стали мы на год  взрослей».</w:t>
            </w:r>
          </w:p>
        </w:tc>
        <w:tc>
          <w:tcPr>
            <w:tcW w:w="2551" w:type="dxa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E3ECF" w:rsidRPr="00A4461A" w:rsidRDefault="00FE3ECF" w:rsidP="00713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о полезных и вредных растениях. Знают об опасностях, которые могут возникнуть внезапно на улице, на реке. Умеют оказывать первую доврачебную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пострадавшему. Знают об опасностях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в летний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период времени. Умеют анализировать алгоритм путей выхода из трудной опасной ситуации</w:t>
            </w:r>
            <w:r w:rsidRPr="00A446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Tr="00FE3ECF">
        <w:tc>
          <w:tcPr>
            <w:tcW w:w="15276" w:type="dxa"/>
            <w:gridSpan w:val="4"/>
          </w:tcPr>
          <w:p w:rsidR="00FE3ECF" w:rsidRPr="00E41E75" w:rsidRDefault="00FE3ECF" w:rsidP="00713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33ч</w:t>
            </w:r>
          </w:p>
        </w:tc>
      </w:tr>
    </w:tbl>
    <w:p w:rsidR="00FE3ECF" w:rsidRDefault="00FE3ECF" w:rsidP="00AE5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AA9" w:rsidRDefault="00AE5AA9" w:rsidP="00AE5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FE3ECF" w:rsidRDefault="00FE3ECF" w:rsidP="00FE3ECF">
      <w:pPr>
        <w:tabs>
          <w:tab w:val="left" w:pos="23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      </w:t>
      </w:r>
    </w:p>
    <w:p w:rsidR="00FE3ECF" w:rsidRDefault="00FE3ECF" w:rsidP="00FE3ECF">
      <w:pPr>
        <w:tabs>
          <w:tab w:val="left" w:pos="23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2606"/>
        <w:gridCol w:w="1307"/>
        <w:gridCol w:w="1800"/>
        <w:gridCol w:w="2225"/>
        <w:gridCol w:w="1631"/>
        <w:gridCol w:w="1771"/>
        <w:gridCol w:w="1276"/>
        <w:gridCol w:w="1495"/>
      </w:tblGrid>
      <w:tr w:rsidR="00FE3ECF" w:rsidRPr="00751BE2" w:rsidTr="00713A40">
        <w:trPr>
          <w:trHeight w:val="152"/>
        </w:trPr>
        <w:tc>
          <w:tcPr>
            <w:tcW w:w="675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606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07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Планируемые УУД</w:t>
            </w:r>
          </w:p>
        </w:tc>
        <w:tc>
          <w:tcPr>
            <w:tcW w:w="1771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6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95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FE3ECF" w:rsidRPr="00751BE2" w:rsidTr="00713A40">
        <w:trPr>
          <w:trHeight w:val="125"/>
        </w:trPr>
        <w:tc>
          <w:tcPr>
            <w:tcW w:w="67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346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631456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 «Вот мы и в школе» (4ч)</w:t>
            </w:r>
          </w:p>
        </w:tc>
      </w:tr>
      <w:tr w:rsidR="00FE3ECF" w:rsidRPr="00751BE2" w:rsidTr="00713A40">
        <w:trPr>
          <w:trHeight w:val="194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sz w:val="24"/>
                <w:szCs w:val="24"/>
              </w:rPr>
              <w:t>Дорога к доброму здоровью.</w:t>
            </w:r>
          </w:p>
          <w:p w:rsidR="00FE3ECF" w:rsidRPr="00631456" w:rsidRDefault="00FE3ECF" w:rsidP="00713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1456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6208A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8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упражнения могут укрепить здоровье. 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должны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физические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могут узнать:</w:t>
            </w:r>
          </w:p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0126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F6325">
              <w:rPr>
                <w:rFonts w:ascii="Times New Roman" w:hAnsi="Times New Roman"/>
                <w:sz w:val="24"/>
                <w:szCs w:val="24"/>
              </w:rPr>
              <w:t>О том, что не только упражнения укрепляют здоровье, но и гигиена тела.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751BE2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иплину на уроке, 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работа: игра.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зарядке.</w:t>
            </w:r>
          </w:p>
          <w:p w:rsidR="00FE3ECF" w:rsidRPr="00631456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FE3ECF" w:rsidRPr="00631456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631456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  <w:p w:rsidR="00FE3ECF" w:rsidRPr="00631456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  <w:r w:rsidRPr="00631456">
              <w:rPr>
                <w:rFonts w:ascii="Times New Roman" w:hAnsi="Times New Roman"/>
                <w:sz w:val="24"/>
                <w:szCs w:val="24"/>
              </w:rPr>
              <w:lastRenderedPageBreak/>
              <w:t>К. Чуковский «</w:t>
            </w:r>
            <w:proofErr w:type="spellStart"/>
            <w:r w:rsidRPr="0063145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63145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6" w:type="dxa"/>
          </w:tcPr>
          <w:p w:rsidR="00FE3ECF" w:rsidRPr="00631456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63145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63145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работа: праздник.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305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631456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56">
              <w:rPr>
                <w:rFonts w:ascii="Times New Roman" w:hAnsi="Times New Roman"/>
                <w:b/>
                <w:sz w:val="24"/>
                <w:szCs w:val="24"/>
              </w:rPr>
              <w:t>Питание и здоровье(5ч)</w:t>
            </w:r>
          </w:p>
        </w:tc>
      </w:tr>
      <w:tr w:rsidR="00FE3ECF" w:rsidRPr="00751BE2" w:rsidTr="00713A40">
        <w:trPr>
          <w:trHeight w:val="249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3400">
              <w:rPr>
                <w:rFonts w:ascii="Times New Roman" w:hAnsi="Times New Roman"/>
                <w:sz w:val="24"/>
                <w:szCs w:val="24"/>
              </w:rPr>
              <w:t xml:space="preserve">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иплину на уроке, 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E3ECF" w:rsidRPr="003E63F6" w:rsidRDefault="00FE3ECF" w:rsidP="00713A4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Приглашаем к чаю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631456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>Ю.Тувим</w:t>
            </w:r>
            <w:proofErr w:type="spellEnd"/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 xml:space="preserve"> «Овощи» (кукольный театр умеем ли мы правильно питаться)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>Как и чем мы питаемся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Красный, жёлтый, зелёный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631456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305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C37171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171">
              <w:rPr>
                <w:rFonts w:ascii="Times New Roman" w:hAnsi="Times New Roman"/>
                <w:b/>
                <w:sz w:val="24"/>
                <w:szCs w:val="24"/>
              </w:rPr>
              <w:t>Моё здоровье в моих руках(7ч)</w:t>
            </w:r>
          </w:p>
        </w:tc>
      </w:tr>
      <w:tr w:rsidR="00FE3ECF" w:rsidRPr="00751BE2" w:rsidTr="00713A40">
        <w:trPr>
          <w:trHeight w:val="249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Соблюдаем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режи</w:t>
            </w:r>
            <w:proofErr w:type="spellEnd"/>
            <w:r w:rsidRPr="003E63F6">
              <w:rPr>
                <w:rFonts w:ascii="Times New Roman" w:hAnsi="Times New Roman"/>
                <w:sz w:val="24"/>
                <w:szCs w:val="24"/>
              </w:rPr>
              <w:t>, быть здоровыми хотим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20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 xml:space="preserve">своенный </w:t>
            </w:r>
            <w:proofErr w:type="gramStart"/>
            <w:r w:rsidRPr="00BD6CC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D6CC7">
              <w:rPr>
                <w:rFonts w:ascii="Times New Roman" w:hAnsi="Times New Roman"/>
                <w:sz w:val="24"/>
                <w:szCs w:val="24"/>
              </w:rPr>
              <w:t xml:space="preserve"> в ходе изучения учебных </w:t>
            </w:r>
            <w:r w:rsidRPr="00BD6CC7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опыт специфической для каждой предметной области деятельности по получению нового знания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иплину на уроке, уважительно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>Кукольный театр Стихотворение «Ручеёк»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Экскурсия «Сезонные изменения и как их принимает человек»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Как обезопасить свою жизнь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</w:tcPr>
          <w:p w:rsidR="00FE3ECF" w:rsidRPr="003E63F6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 «Мы болезнь 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>победим быть здоровыми хотим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 здоровом теле здоровый дух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305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C37171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171">
              <w:rPr>
                <w:rFonts w:ascii="Times New Roman" w:hAnsi="Times New Roman"/>
                <w:b/>
                <w:sz w:val="24"/>
                <w:szCs w:val="24"/>
              </w:rPr>
              <w:t>Я в школе и дома (6ч)</w:t>
            </w:r>
          </w:p>
        </w:tc>
      </w:tr>
      <w:tr w:rsidR="00FE3ECF" w:rsidRPr="00751BE2" w:rsidTr="00713A40">
        <w:trPr>
          <w:trHeight w:val="235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>алог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840B44" w:rsidRDefault="00FE3ECF" w:rsidP="00713A4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знать: </w:t>
            </w:r>
            <w:r>
              <w:rPr>
                <w:rFonts w:ascii="Times New Roman" w:hAnsi="Times New Roman"/>
                <w:sz w:val="24"/>
                <w:szCs w:val="24"/>
              </w:rPr>
              <w:t>как улучшить свою осанку.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должны уметь:</w:t>
            </w:r>
            <w:r w:rsidRPr="00626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делать упражнения для улучшения зрения.</w:t>
            </w:r>
          </w:p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могут узнать: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утомление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негативно влияет на здоровье и настроение.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смогут научиться: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ряд упражнений для укрепления мышц позвоночника.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 xml:space="preserve">нимать информацию на </w:t>
            </w:r>
            <w:r w:rsidRPr="00012670">
              <w:rPr>
                <w:rFonts w:ascii="Times New Roman" w:hAnsi="Times New Roman"/>
                <w:sz w:val="24"/>
                <w:szCs w:val="24"/>
              </w:rPr>
              <w:lastRenderedPageBreak/>
              <w:t>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751BE2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иплину на уроке, 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Зрение – это сила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Осанка – это красиво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Весёлые переменки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 w:val="restart"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викторина.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Здоровье и домашние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Мы весёлые ребята, быть здоровыми хотим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 xml:space="preserve"> все болезни победим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C37171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Практическое занятие.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277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4D1B94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Чтоб забыть про докторов(4ч)</w:t>
            </w:r>
          </w:p>
        </w:tc>
      </w:tr>
      <w:tr w:rsidR="00FE3ECF" w:rsidRPr="00751BE2" w:rsidTr="00713A40">
        <w:trPr>
          <w:trHeight w:val="263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“Хочу остаться здоровым”.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знать: </w:t>
            </w:r>
            <w:r>
              <w:rPr>
                <w:rFonts w:ascii="Times New Roman" w:hAnsi="Times New Roman"/>
                <w:sz w:val="24"/>
                <w:szCs w:val="24"/>
              </w:rPr>
              <w:t>Какие продукты полезные для здоровья человека.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должны уметь:</w:t>
            </w:r>
            <w:r w:rsidRPr="00626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понятия «здоровье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могут узнать: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0126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Какие упражнения укрепляют здоровье.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смогут научиться: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ряд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для укрепления костного аппарата.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751BE2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иплину на уроке, 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Вкусные и полезные вкусности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FE3ECF" w:rsidRPr="004D1B94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D1B9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 «Как хорошо      здоровым быть»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«Как сохранять и укреплять свое здоровье»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249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4D1B94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и моё ближайшее окружение(3ч)</w:t>
            </w:r>
          </w:p>
        </w:tc>
      </w:tr>
      <w:tr w:rsidR="00FE3ECF" w:rsidRPr="00751BE2" w:rsidTr="00713A40">
        <w:trPr>
          <w:trHeight w:val="305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Моё наст</w:t>
            </w:r>
            <w:r>
              <w:rPr>
                <w:rFonts w:ascii="Times New Roman" w:hAnsi="Times New Roman"/>
                <w:sz w:val="24"/>
                <w:szCs w:val="24"/>
              </w:rPr>
              <w:t>роение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ередай улыбку по кругу.</w:t>
            </w:r>
            <w:r w:rsidRPr="003E63F6">
              <w:rPr>
                <w:rFonts w:ascii="Times New Roman" w:hAnsi="Times New Roman"/>
                <w:sz w:val="24"/>
                <w:szCs w:val="24"/>
              </w:rPr>
              <w:t xml:space="preserve"> Выставка рисунков «Моё настроение»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знать: </w:t>
            </w:r>
            <w:r>
              <w:rPr>
                <w:rFonts w:ascii="Times New Roman" w:hAnsi="Times New Roman"/>
                <w:sz w:val="24"/>
                <w:szCs w:val="24"/>
              </w:rPr>
              <w:t>Какие вредные привычки бывают.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должны уметь:</w:t>
            </w:r>
            <w:r w:rsidRPr="00626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свои эмоции.</w:t>
            </w:r>
          </w:p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могут узнать: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0126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Какие эмоции полезны для здоровья.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смогут научиться: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свое настроение, уметь поднимать свое настроение.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иплину на уроке, 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ноклассникам.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вежливости.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Вредные и полезные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  <w:p w:rsidR="00FE3ECF" w:rsidRPr="00CF101D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“Я б в спасатели пошел”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rPr>
          <w:trHeight w:val="235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3ECF" w:rsidRPr="004D1B94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94">
              <w:rPr>
                <w:rFonts w:ascii="Times New Roman" w:hAnsi="Times New Roman"/>
                <w:b/>
                <w:sz w:val="24"/>
                <w:szCs w:val="24"/>
              </w:rPr>
              <w:t>«Вот и стали мы на год  взрослей» (4ч)</w:t>
            </w:r>
          </w:p>
        </w:tc>
      </w:tr>
      <w:tr w:rsidR="00FE3ECF" w:rsidRPr="00751BE2" w:rsidTr="00713A40">
        <w:trPr>
          <w:trHeight w:val="305"/>
        </w:trPr>
        <w:tc>
          <w:tcPr>
            <w:tcW w:w="675" w:type="dxa"/>
            <w:tcBorders>
              <w:top w:val="single" w:sz="4" w:space="0" w:color="auto"/>
            </w:tcBorders>
          </w:tcPr>
          <w:p w:rsidR="00FE3ECF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Опасности летом (просмотр видео фильма)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могут подстерегать летом.</w:t>
            </w:r>
          </w:p>
          <w:p w:rsidR="00FE3ECF" w:rsidRDefault="00FE3ECF" w:rsidP="00713A40">
            <w:pPr>
              <w:rPr>
                <w:rFonts w:ascii="Times New Roman" w:hAnsi="Times New Roman"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должны уметь:</w:t>
            </w:r>
            <w:r w:rsidRPr="00626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первую медицинскую помощь пострадавшему.</w:t>
            </w:r>
          </w:p>
          <w:p w:rsidR="00FE3ECF" w:rsidRPr="00EB4B53" w:rsidRDefault="00FE3ECF" w:rsidP="00713A4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могут узнать:</w:t>
            </w:r>
          </w:p>
          <w:p w:rsidR="00FE3ECF" w:rsidRPr="00EB4B53" w:rsidRDefault="00FE3ECF" w:rsidP="00713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126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растения имеют полезные лечебные свойства.  </w:t>
            </w:r>
            <w:r w:rsidRPr="00EB4B53">
              <w:rPr>
                <w:rFonts w:ascii="Times New Roman" w:hAnsi="Times New Roman"/>
                <w:i/>
                <w:sz w:val="24"/>
                <w:szCs w:val="24"/>
              </w:rPr>
              <w:t>Учащиеся смогут научиться: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состовлять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элементарную аптечку из подручных средств.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FE3ECF" w:rsidRPr="00A33400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УУД: 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умение организовать вы</w:t>
            </w:r>
            <w:r w:rsidRPr="00626C3C">
              <w:rPr>
                <w:rFonts w:ascii="Times New Roman" w:hAnsi="Times New Roman"/>
                <w:sz w:val="24"/>
                <w:szCs w:val="24"/>
              </w:rPr>
              <w:softHyphen/>
              <w:t>полнение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Default="00FE3ECF" w:rsidP="00713A4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33400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вать учебный материал, выделять в нем главное.</w:t>
            </w:r>
          </w:p>
          <w:p w:rsidR="00FE3ECF" w:rsidRPr="00BD6CC7" w:rsidRDefault="00FE3ECF" w:rsidP="00713A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C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BD6C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воспри</w:t>
            </w:r>
            <w:r w:rsidRPr="00012670">
              <w:rPr>
                <w:rFonts w:ascii="Times New Roman" w:hAnsi="Times New Roman"/>
                <w:sz w:val="24"/>
                <w:szCs w:val="24"/>
              </w:rPr>
              <w:t>нимать информацию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зрительно.</w:t>
            </w:r>
          </w:p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мение соблюдать дисц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иплину на уроке,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 от</w:t>
            </w:r>
            <w:r w:rsidRPr="00626C3C">
              <w:rPr>
                <w:rFonts w:ascii="Times New Roman" w:hAnsi="Times New Roman"/>
                <w:sz w:val="24"/>
                <w:szCs w:val="24"/>
              </w:rPr>
              <w:t>носиться к учителю и од</w:t>
            </w:r>
            <w:r>
              <w:rPr>
                <w:rFonts w:ascii="Times New Roman" w:hAnsi="Times New Roman"/>
                <w:sz w:val="24"/>
                <w:szCs w:val="24"/>
              </w:rPr>
              <w:t>ноклассникам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Первая доврачебная </w:t>
            </w:r>
            <w:r w:rsidRPr="003E63F6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6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Вредные и полезные растения.</w:t>
            </w:r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 xml:space="preserve"> Кукольный театр: Русская народная сказка «Репка»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67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06" w:type="dxa"/>
          </w:tcPr>
          <w:p w:rsidR="00FE3ECF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</w:p>
          <w:p w:rsidR="00FE3ECF" w:rsidRPr="004D1B94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занятие.</w:t>
            </w:r>
          </w:p>
        </w:tc>
        <w:tc>
          <w:tcPr>
            <w:tcW w:w="1307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E3ECF" w:rsidRPr="00751BE2" w:rsidRDefault="00FE3ECF" w:rsidP="00713A40">
            <w:pPr>
              <w:tabs>
                <w:tab w:val="left" w:pos="23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 Диагностика.</w:t>
            </w:r>
          </w:p>
        </w:tc>
        <w:tc>
          <w:tcPr>
            <w:tcW w:w="1276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3ECF" w:rsidRPr="00751BE2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CF" w:rsidRPr="00751BE2" w:rsidTr="00713A40">
        <w:tc>
          <w:tcPr>
            <w:tcW w:w="14786" w:type="dxa"/>
            <w:gridSpan w:val="9"/>
          </w:tcPr>
          <w:p w:rsidR="00FE3ECF" w:rsidRPr="008154C8" w:rsidRDefault="00FE3ECF" w:rsidP="00713A40">
            <w:pPr>
              <w:tabs>
                <w:tab w:val="left" w:pos="235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33ч</w:t>
            </w:r>
          </w:p>
        </w:tc>
      </w:tr>
    </w:tbl>
    <w:p w:rsidR="00FE3ECF" w:rsidRDefault="00FE3ECF" w:rsidP="00FE3ECF">
      <w:pPr>
        <w:tabs>
          <w:tab w:val="left" w:pos="23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ECF" w:rsidRPr="004C7036" w:rsidRDefault="00FE3ECF" w:rsidP="00AE5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AA9" w:rsidRPr="004C7036" w:rsidRDefault="00AE5AA9" w:rsidP="00AE5AA9">
      <w:pPr>
        <w:tabs>
          <w:tab w:val="left" w:pos="33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2F6D" w:rsidRDefault="004C2F6D" w:rsidP="004C2F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2F6D" w:rsidRDefault="004C2F6D" w:rsidP="004C2F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2F6D" w:rsidRDefault="004C2F6D" w:rsidP="004C2F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5AA9" w:rsidRDefault="00AE5AA9" w:rsidP="004C2F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7AA">
        <w:rPr>
          <w:rFonts w:ascii="Times New Roman" w:eastAsia="Times New Roman" w:hAnsi="Times New Roman"/>
          <w:b/>
          <w:sz w:val="24"/>
          <w:szCs w:val="24"/>
        </w:rPr>
        <w:lastRenderedPageBreak/>
        <w:t>Прогнозируемый (ожидаемый) результат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C2F6D" w:rsidRDefault="004C2F6D" w:rsidP="004C2F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5AA9" w:rsidRPr="009C4616" w:rsidRDefault="00AE5AA9" w:rsidP="00AE5A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Первый уровень результатов</w:t>
      </w:r>
      <w:r w:rsidRPr="009C4616">
        <w:rPr>
          <w:rFonts w:ascii="Times New Roman" w:hAnsi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AE5AA9" w:rsidRPr="009C4616" w:rsidRDefault="00AE5AA9" w:rsidP="00AE5A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Второй уровень результатов</w:t>
      </w:r>
      <w:r w:rsidRPr="009C4616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C4616">
        <w:rPr>
          <w:rFonts w:ascii="Times New Roman" w:hAnsi="Times New Roman"/>
          <w:sz w:val="24"/>
          <w:szCs w:val="24"/>
        </w:rPr>
        <w:t>по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9C4616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9C4616">
        <w:rPr>
          <w:rFonts w:ascii="Times New Roman" w:hAnsi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AE5AA9" w:rsidRPr="009C4616" w:rsidRDefault="00AE5AA9" w:rsidP="00AE5A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Третий уровень результатов</w:t>
      </w:r>
      <w:r w:rsidRPr="009C4616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C4616">
        <w:rPr>
          <w:rFonts w:ascii="Times New Roman" w:hAnsi="Times New Roman"/>
          <w:sz w:val="24"/>
          <w:szCs w:val="24"/>
        </w:rPr>
        <w:t>по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9C4616">
        <w:rPr>
          <w:rFonts w:ascii="Times New Roman" w:hAnsi="Times New Roman"/>
          <w:i/>
          <w:sz w:val="24"/>
          <w:szCs w:val="24"/>
        </w:rPr>
        <w:t>становится</w:t>
      </w:r>
      <w:r w:rsidRPr="009C4616">
        <w:rPr>
          <w:rFonts w:ascii="Times New Roman" w:hAnsi="Times New Roman"/>
          <w:sz w:val="24"/>
          <w:szCs w:val="24"/>
        </w:rPr>
        <w:t xml:space="preserve"> (а не просто </w:t>
      </w:r>
      <w:r w:rsidRPr="009C4616">
        <w:rPr>
          <w:rFonts w:ascii="Times New Roman" w:hAnsi="Times New Roman"/>
          <w:i/>
          <w:sz w:val="24"/>
          <w:szCs w:val="24"/>
        </w:rPr>
        <w:t>узнает о том, как стать</w:t>
      </w:r>
      <w:r w:rsidRPr="009C4616">
        <w:rPr>
          <w:rFonts w:ascii="Times New Roman" w:hAnsi="Times New Roman"/>
          <w:sz w:val="24"/>
          <w:szCs w:val="24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AE5AA9" w:rsidRPr="009C4616" w:rsidRDefault="00AE5AA9" w:rsidP="00AE5AA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AE5AA9" w:rsidRDefault="00AE5AA9" w:rsidP="00AE5AA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5AA9" w:rsidRPr="009C4616" w:rsidRDefault="00AE5AA9" w:rsidP="00AE5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616">
        <w:rPr>
          <w:rFonts w:ascii="Times New Roman" w:hAnsi="Times New Roman"/>
          <w:b/>
          <w:sz w:val="24"/>
          <w:szCs w:val="24"/>
        </w:rPr>
        <w:t>Критерии оценки результатов.</w:t>
      </w:r>
    </w:p>
    <w:p w:rsidR="00AE5AA9" w:rsidRPr="009C4616" w:rsidRDefault="00AE5AA9" w:rsidP="00AE5A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 xml:space="preserve">Основные результаты спортивно-оздоровительного направления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9C4616">
        <w:rPr>
          <w:rFonts w:ascii="Times New Roman" w:hAnsi="Times New Roman"/>
          <w:sz w:val="24"/>
          <w:szCs w:val="24"/>
        </w:rPr>
        <w:t>самооценочные</w:t>
      </w:r>
      <w:proofErr w:type="spellEnd"/>
      <w:r w:rsidRPr="009C4616">
        <w:rPr>
          <w:rFonts w:ascii="Times New Roman" w:hAnsi="Times New Roman"/>
          <w:sz w:val="24"/>
          <w:szCs w:val="24"/>
        </w:rPr>
        <w:t xml:space="preserve"> суждения  детей.  </w:t>
      </w:r>
    </w:p>
    <w:p w:rsidR="00AE5AA9" w:rsidRDefault="00AE5AA9" w:rsidP="00AE5A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AE5AA9" w:rsidRPr="00E22AA2" w:rsidRDefault="00AE5AA9" w:rsidP="00AE5A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b/>
          <w:sz w:val="24"/>
          <w:szCs w:val="24"/>
        </w:rPr>
        <w:t>Формами подведения итогов реализации данной программы являются</w:t>
      </w:r>
      <w:r w:rsidRPr="004737AA">
        <w:rPr>
          <w:rFonts w:ascii="Times New Roman" w:eastAsia="Times New Roman" w:hAnsi="Times New Roman"/>
          <w:sz w:val="24"/>
          <w:szCs w:val="24"/>
        </w:rPr>
        <w:t>: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Cambria Math" w:eastAsia="Times New Roman" w:hAnsi="Cambria Math"/>
          <w:sz w:val="24"/>
          <w:szCs w:val="24"/>
        </w:rPr>
        <w:t>•</w:t>
      </w:r>
      <w:r w:rsidRPr="004737AA">
        <w:rPr>
          <w:rFonts w:ascii="Times New Roman" w:eastAsia="Times New Roman" w:hAnsi="Times New Roman"/>
          <w:sz w:val="24"/>
          <w:szCs w:val="24"/>
        </w:rPr>
        <w:t>диагнос</w:t>
      </w:r>
      <w:r>
        <w:rPr>
          <w:rFonts w:ascii="Times New Roman" w:eastAsia="Times New Roman" w:hAnsi="Times New Roman"/>
          <w:sz w:val="24"/>
          <w:szCs w:val="24"/>
        </w:rPr>
        <w:t>тика физического развития детей;</w:t>
      </w:r>
    </w:p>
    <w:p w:rsidR="00AE5AA9" w:rsidRDefault="00AE5AA9" w:rsidP="00AE5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Cambria Math" w:eastAsia="Times New Roman" w:hAnsi="Cambria Math"/>
          <w:sz w:val="24"/>
          <w:szCs w:val="24"/>
        </w:rPr>
        <w:t>•</w:t>
      </w:r>
      <w:r w:rsidRPr="004737AA">
        <w:rPr>
          <w:rFonts w:ascii="Times New Roman" w:eastAsia="Times New Roman" w:hAnsi="Times New Roman"/>
          <w:sz w:val="24"/>
          <w:szCs w:val="24"/>
        </w:rPr>
        <w:t>открытое занятие с показом детьми различных методов оздоровления.</w:t>
      </w:r>
    </w:p>
    <w:p w:rsidR="00AE5AA9" w:rsidRPr="001561B1" w:rsidRDefault="00AE5AA9" w:rsidP="00AE5AA9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561B1">
        <w:rPr>
          <w:rFonts w:ascii="Times New Roman" w:hAnsi="Times New Roman"/>
          <w:b/>
          <w:sz w:val="24"/>
          <w:szCs w:val="24"/>
        </w:rPr>
        <w:t>Предполагаемая результативность курса:</w:t>
      </w:r>
    </w:p>
    <w:p w:rsidR="00AE5AA9" w:rsidRDefault="00AE5AA9" w:rsidP="00AE5AA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приобретение социальных знаний, понимания социальной реальности и повседневной жизни; </w:t>
      </w:r>
    </w:p>
    <w:p w:rsidR="00AE5AA9" w:rsidRDefault="00AE5AA9" w:rsidP="00AE5AA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</w:rPr>
        <w:t xml:space="preserve">частичное </w:t>
      </w:r>
      <w:r w:rsidRPr="00894008">
        <w:rPr>
          <w:rFonts w:ascii="Times New Roman" w:hAnsi="Times New Roman"/>
          <w:sz w:val="24"/>
          <w:szCs w:val="24"/>
        </w:rPr>
        <w:t>формирование позитивного отношения к базовым ценностям нашего общества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E5AA9" w:rsidRPr="003945B1" w:rsidRDefault="00AE5AA9" w:rsidP="00AE5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AA9" w:rsidRDefault="00AE5AA9" w:rsidP="00AE5AA9">
      <w:pPr>
        <w:pStyle w:val="4"/>
        <w:spacing w:before="0" w:line="240" w:lineRule="auto"/>
        <w:rPr>
          <w:rFonts w:ascii="Times New Roman" w:hAnsi="Times New Roman"/>
          <w:color w:val="CC0000"/>
          <w:sz w:val="24"/>
          <w:szCs w:val="24"/>
        </w:rPr>
      </w:pPr>
    </w:p>
    <w:p w:rsidR="00AE5AA9" w:rsidRPr="003945B1" w:rsidRDefault="00AE5AA9" w:rsidP="00AE5AA9">
      <w:pPr>
        <w:pStyle w:val="4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САМООЦЕНКА</w:t>
      </w:r>
      <w:r w:rsidRPr="00D008B4">
        <w:rPr>
          <w:rFonts w:ascii="Times New Roman" w:hAnsi="Times New Roman"/>
          <w:i w:val="0"/>
          <w:color w:val="auto"/>
          <w:sz w:val="24"/>
          <w:szCs w:val="24"/>
        </w:rPr>
        <w:t xml:space="preserve"> СОСТОЯНИЯ ЗДОРОВЬЯ ПО КРИТЕРИЯМ ПРОГРАММЫ КОЧЕТОВА</w:t>
      </w:r>
      <w:r w:rsidRPr="003945B1">
        <w:rPr>
          <w:rFonts w:ascii="Times New Roman" w:hAnsi="Times New Roman"/>
          <w:color w:val="CC0000"/>
          <w:sz w:val="24"/>
          <w:szCs w:val="24"/>
        </w:rPr>
        <w:t>.</w:t>
      </w:r>
    </w:p>
    <w:p w:rsidR="00AE5AA9" w:rsidRPr="003945B1" w:rsidRDefault="00AE5AA9" w:rsidP="00AE5AA9">
      <w:pPr>
        <w:pStyle w:val="a3"/>
        <w:spacing w:before="0" w:beforeAutospacing="0" w:after="0" w:afterAutospacing="0"/>
        <w:jc w:val="center"/>
      </w:pPr>
      <w:r w:rsidRPr="003945B1">
        <w:rPr>
          <w:rStyle w:val="ac"/>
        </w:rPr>
        <w:t xml:space="preserve">1 ступень (I — III </w:t>
      </w:r>
      <w:proofErr w:type="spellStart"/>
      <w:r w:rsidRPr="003945B1">
        <w:rPr>
          <w:rStyle w:val="ac"/>
        </w:rPr>
        <w:t>кл</w:t>
      </w:r>
      <w:proofErr w:type="spellEnd"/>
      <w:r w:rsidRPr="003945B1">
        <w:rPr>
          <w:rStyle w:val="ac"/>
        </w:rPr>
        <w:t>.)</w:t>
      </w:r>
    </w:p>
    <w:p w:rsidR="00AE5AA9" w:rsidRPr="003945B1" w:rsidRDefault="00AE5AA9" w:rsidP="00AE5AA9">
      <w:pPr>
        <w:pStyle w:val="a3"/>
        <w:spacing w:before="0" w:beforeAutospacing="0" w:after="0" w:afterAutospacing="0"/>
      </w:pPr>
      <w:r w:rsidRPr="003945B1">
        <w:t>1. Знаешь ли ты состояние своего здоровья? (да, нет, не совсем)</w:t>
      </w:r>
      <w:r w:rsidRPr="003945B1">
        <w:br/>
        <w:t>2. Назови особенности своего организма. _____________________</w:t>
      </w:r>
      <w:r w:rsidRPr="003945B1">
        <w:br/>
      </w:r>
      <w:r w:rsidRPr="003945B1">
        <w:lastRenderedPageBreak/>
        <w:t>3. Твои физические данные: объем легких_____________________</w:t>
      </w:r>
      <w:r w:rsidRPr="003945B1">
        <w:br/>
        <w:t>рост ____________________________________________________</w:t>
      </w:r>
      <w:r w:rsidRPr="003945B1">
        <w:br/>
        <w:t>вес _____________________________________________________</w:t>
      </w:r>
      <w:r w:rsidRPr="003945B1">
        <w:br/>
        <w:t>сила ____________________________________________________</w:t>
      </w:r>
      <w:r w:rsidRPr="003945B1">
        <w:br/>
        <w:t>выносливость ____________________________________________</w:t>
      </w:r>
      <w:r w:rsidRPr="003945B1">
        <w:br/>
        <w:t>4. Чем ты чаще всего болеешь и причины болезни ______________</w:t>
      </w:r>
      <w:r w:rsidRPr="003945B1">
        <w:br/>
        <w:t>5. Закаливаешься ли ты? (да, нет, не всегда)</w:t>
      </w:r>
      <w:r w:rsidRPr="003945B1">
        <w:br/>
        <w:t>6. Делаешь ли зарядку? (да, нет, не всегда)</w:t>
      </w:r>
      <w:r w:rsidRPr="003945B1">
        <w:br/>
        <w:t>7. Выполняешь ли правила культуры питания? (да, нет, не всегда)</w:t>
      </w:r>
      <w:r w:rsidRPr="003945B1">
        <w:br/>
        <w:t xml:space="preserve">8. Следишь ли за чистотой тела? (да, нет, не всегда) </w:t>
      </w:r>
    </w:p>
    <w:p w:rsidR="00AE5AA9" w:rsidRDefault="00AE5AA9" w:rsidP="00AE5AA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5AA9" w:rsidRDefault="00AE5AA9" w:rsidP="00AE5AA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4008">
        <w:rPr>
          <w:rFonts w:ascii="Times New Roman" w:hAnsi="Times New Roman"/>
          <w:b/>
          <w:sz w:val="24"/>
          <w:szCs w:val="24"/>
        </w:rPr>
        <w:t>Информационно-методическое обеспечение:</w:t>
      </w:r>
    </w:p>
    <w:p w:rsidR="00AE5AA9" w:rsidRPr="00D1235E" w:rsidRDefault="00AE5AA9" w:rsidP="00AE5AA9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123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Дидактический материал представлен</w:t>
      </w:r>
      <w:r w:rsidRPr="00D1235E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Картотека подвижных игр.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Картотека дыхательной гимнастики.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 xml:space="preserve">Картотека точечных массажей и </w:t>
      </w:r>
      <w:proofErr w:type="spellStart"/>
      <w:r w:rsidRPr="009C2437">
        <w:rPr>
          <w:rFonts w:ascii="Times New Roman" w:eastAsia="Times New Roman" w:hAnsi="Times New Roman"/>
          <w:sz w:val="24"/>
          <w:szCs w:val="24"/>
        </w:rPr>
        <w:t>самомассажей</w:t>
      </w:r>
      <w:proofErr w:type="spellEnd"/>
      <w:r w:rsidRPr="009C2437">
        <w:rPr>
          <w:rFonts w:ascii="Times New Roman" w:eastAsia="Times New Roman" w:hAnsi="Times New Roman"/>
          <w:sz w:val="24"/>
          <w:szCs w:val="24"/>
        </w:rPr>
        <w:t>.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Картотека упражнений на релаксацию.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Картотека упражнений с нетрадиционным оборудованием.</w:t>
      </w:r>
    </w:p>
    <w:p w:rsidR="00AE5AA9" w:rsidRDefault="00AE5AA9" w:rsidP="00AE5AA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235E">
        <w:rPr>
          <w:rFonts w:ascii="Times New Roman" w:eastAsia="Times New Roman" w:hAnsi="Times New Roman"/>
          <w:b/>
          <w:i/>
          <w:sz w:val="24"/>
          <w:szCs w:val="24"/>
        </w:rPr>
        <w:t>Материально-техническое оснащение занятий</w:t>
      </w:r>
      <w:r w:rsidRPr="009C2437">
        <w:rPr>
          <w:rFonts w:ascii="Times New Roman" w:eastAsia="Times New Roman" w:hAnsi="Times New Roman"/>
          <w:sz w:val="24"/>
          <w:szCs w:val="24"/>
        </w:rPr>
        <w:t>: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гимнастические: стенки</w:t>
      </w:r>
      <w:proofErr w:type="gramStart"/>
      <w:r w:rsidRPr="009C24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9C2437">
        <w:rPr>
          <w:rFonts w:ascii="Times New Roman" w:eastAsia="Times New Roman" w:hAnsi="Times New Roman"/>
          <w:sz w:val="24"/>
          <w:szCs w:val="24"/>
        </w:rPr>
        <w:t>скамейки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C2437">
        <w:rPr>
          <w:rFonts w:ascii="Times New Roman" w:eastAsia="Times New Roman" w:hAnsi="Times New Roman"/>
          <w:sz w:val="24"/>
          <w:szCs w:val="24"/>
        </w:rPr>
        <w:t xml:space="preserve"> палки;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оборудование для игр: баскетбол, городки, кегли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мячи разных размеров, массажные;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скакалки;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мешочки с песком;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флажки;</w:t>
      </w:r>
    </w:p>
    <w:p w:rsidR="00AE5AA9" w:rsidRPr="009C2437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кочки;</w:t>
      </w:r>
    </w:p>
    <w:p w:rsidR="00AE5AA9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2437">
        <w:rPr>
          <w:rFonts w:ascii="Times New Roman" w:eastAsia="Times New Roman" w:hAnsi="Times New Roman"/>
          <w:sz w:val="24"/>
          <w:szCs w:val="24"/>
        </w:rPr>
        <w:t>маты.</w:t>
      </w:r>
    </w:p>
    <w:p w:rsidR="00AE5AA9" w:rsidRDefault="00AE5AA9" w:rsidP="00AE5AA9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AA9" w:rsidRDefault="00AE5AA9" w:rsidP="00AE5AA9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AA9" w:rsidRPr="009A62BE" w:rsidRDefault="00AE5AA9" w:rsidP="00AE5AA9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7036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:rsidR="00AE5AA9" w:rsidRDefault="00AE5AA9" w:rsidP="00AE5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5AA9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Завуч начальной школы. 2001 год, № 4. Разина Н.А. </w:t>
      </w:r>
      <w:proofErr w:type="spellStart"/>
      <w:r w:rsidRPr="004C7036"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образование в начальной школе. </w:t>
      </w:r>
    </w:p>
    <w:p w:rsidR="00AE5AA9" w:rsidRPr="007B0626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lastRenderedPageBreak/>
        <w:t xml:space="preserve">Завуч начальной школы. 2004 год, №1. </w:t>
      </w:r>
      <w:proofErr w:type="spellStart"/>
      <w:r w:rsidRPr="004C7036">
        <w:rPr>
          <w:rFonts w:ascii="Times New Roman" w:hAnsi="Times New Roman"/>
          <w:sz w:val="24"/>
          <w:szCs w:val="24"/>
        </w:rPr>
        <w:t>Лецких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А.А. “Подвижный способ обучения и его влияние на развитие учащихся” </w:t>
      </w:r>
    </w:p>
    <w:p w:rsidR="00AE5AA9" w:rsidRPr="007B0626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Зверев А.Т. Экологические игры. </w:t>
      </w:r>
    </w:p>
    <w:p w:rsidR="00AE5AA9" w:rsidRPr="004C7036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Обухова. Школа докторов природы или 135 уроков здоровья для учащихся 1–4-х классов. </w:t>
      </w:r>
    </w:p>
    <w:p w:rsidR="00AE5AA9" w:rsidRPr="004C7036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В.М. Мельничук. </w:t>
      </w:r>
      <w:proofErr w:type="spellStart"/>
      <w:r w:rsidRPr="004C7036">
        <w:rPr>
          <w:rFonts w:ascii="Times New Roman" w:hAnsi="Times New Roman"/>
          <w:sz w:val="24"/>
          <w:szCs w:val="24"/>
        </w:rPr>
        <w:t>Дневничок-здоровячок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. Разработки уроков по </w:t>
      </w:r>
      <w:proofErr w:type="spellStart"/>
      <w:r w:rsidRPr="004C7036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для учителей начальных классов. </w:t>
      </w:r>
    </w:p>
    <w:p w:rsidR="00AE5AA9" w:rsidRPr="004C7036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7036">
        <w:rPr>
          <w:rFonts w:ascii="Times New Roman" w:hAnsi="Times New Roman"/>
          <w:sz w:val="24"/>
          <w:szCs w:val="24"/>
        </w:rPr>
        <w:t>Молодова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Л.П. Игровые экологические занятия с детьми. </w:t>
      </w:r>
    </w:p>
    <w:p w:rsidR="00AE5AA9" w:rsidRPr="00BB3D6B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7036">
        <w:rPr>
          <w:rFonts w:ascii="Times New Roman" w:hAnsi="Times New Roman"/>
          <w:sz w:val="24"/>
          <w:szCs w:val="24"/>
        </w:rPr>
        <w:t>Пасечкина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В.П. Как сохранить здоровье. Рекомендации детям с ослабленным здоровьем и их родителям. </w:t>
      </w:r>
    </w:p>
    <w:p w:rsidR="00AE5AA9" w:rsidRDefault="00AE5AA9" w:rsidP="00AE5AA9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7036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4C703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технологии в начальной школе 1–4-е классы. </w:t>
      </w:r>
      <w:r>
        <w:rPr>
          <w:rFonts w:ascii="Times New Roman" w:hAnsi="Times New Roman"/>
          <w:sz w:val="24"/>
          <w:szCs w:val="24"/>
        </w:rPr>
        <w:t>М.- ВАКО, 2012.</w:t>
      </w:r>
    </w:p>
    <w:p w:rsidR="00AE5AA9" w:rsidRPr="004C7036" w:rsidRDefault="00AE5AA9" w:rsidP="00AE5AA9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77DF0" w:rsidRPr="00CA7212" w:rsidRDefault="00777DF0" w:rsidP="00777DF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777DF0" w:rsidRPr="00CA7212" w:rsidSect="00370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DCE"/>
    <w:multiLevelType w:val="hybridMultilevel"/>
    <w:tmpl w:val="B9101E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6734"/>
    <w:multiLevelType w:val="hybridMultilevel"/>
    <w:tmpl w:val="B6E6483C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E4172F5"/>
    <w:multiLevelType w:val="hybridMultilevel"/>
    <w:tmpl w:val="4EA4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1FAF"/>
    <w:multiLevelType w:val="hybridMultilevel"/>
    <w:tmpl w:val="7E7484EE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5E65F27"/>
    <w:multiLevelType w:val="hybridMultilevel"/>
    <w:tmpl w:val="AE0EF71E"/>
    <w:lvl w:ilvl="0" w:tplc="4F2A5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0C78"/>
    <w:multiLevelType w:val="hybridMultilevel"/>
    <w:tmpl w:val="0B481720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611FF9"/>
    <w:multiLevelType w:val="hybridMultilevel"/>
    <w:tmpl w:val="8B4A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D5EE9"/>
    <w:multiLevelType w:val="hybridMultilevel"/>
    <w:tmpl w:val="335CC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119CB"/>
    <w:multiLevelType w:val="hybridMultilevel"/>
    <w:tmpl w:val="E1C048D4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CA95D1D"/>
    <w:multiLevelType w:val="hybridMultilevel"/>
    <w:tmpl w:val="EAC8B4FC"/>
    <w:lvl w:ilvl="0" w:tplc="90BAD532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3680A"/>
    <w:multiLevelType w:val="hybridMultilevel"/>
    <w:tmpl w:val="C20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1678B"/>
    <w:multiLevelType w:val="hybridMultilevel"/>
    <w:tmpl w:val="8B640BB2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2795754"/>
    <w:multiLevelType w:val="hybridMultilevel"/>
    <w:tmpl w:val="4DD8AC46"/>
    <w:lvl w:ilvl="0" w:tplc="96BAC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2E6947"/>
    <w:multiLevelType w:val="hybridMultilevel"/>
    <w:tmpl w:val="602CF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66040"/>
    <w:multiLevelType w:val="multilevel"/>
    <w:tmpl w:val="9BD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51677"/>
    <w:multiLevelType w:val="hybridMultilevel"/>
    <w:tmpl w:val="15B4FB08"/>
    <w:lvl w:ilvl="0" w:tplc="16562330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51C03"/>
    <w:multiLevelType w:val="hybridMultilevel"/>
    <w:tmpl w:val="0756E422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94120"/>
    <w:multiLevelType w:val="hybridMultilevel"/>
    <w:tmpl w:val="1AEAEE46"/>
    <w:lvl w:ilvl="0" w:tplc="4190A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3EC63AA"/>
    <w:multiLevelType w:val="hybridMultilevel"/>
    <w:tmpl w:val="37DEA538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75FC0C40"/>
    <w:multiLevelType w:val="hybridMultilevel"/>
    <w:tmpl w:val="2CD08F3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73439"/>
    <w:multiLevelType w:val="hybridMultilevel"/>
    <w:tmpl w:val="1426401A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24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25"/>
  </w:num>
  <w:num w:numId="16">
    <w:abstractNumId w:val="5"/>
  </w:num>
  <w:num w:numId="17">
    <w:abstractNumId w:val="9"/>
  </w:num>
  <w:num w:numId="18">
    <w:abstractNumId w:val="26"/>
  </w:num>
  <w:num w:numId="19">
    <w:abstractNumId w:val="29"/>
  </w:num>
  <w:num w:numId="20">
    <w:abstractNumId w:val="18"/>
  </w:num>
  <w:num w:numId="21">
    <w:abstractNumId w:val="3"/>
  </w:num>
  <w:num w:numId="22">
    <w:abstractNumId w:val="4"/>
  </w:num>
  <w:num w:numId="23">
    <w:abstractNumId w:val="16"/>
  </w:num>
  <w:num w:numId="24">
    <w:abstractNumId w:val="7"/>
  </w:num>
  <w:num w:numId="25">
    <w:abstractNumId w:val="15"/>
  </w:num>
  <w:num w:numId="26">
    <w:abstractNumId w:val="21"/>
  </w:num>
  <w:num w:numId="27">
    <w:abstractNumId w:val="23"/>
  </w:num>
  <w:num w:numId="28">
    <w:abstractNumId w:val="28"/>
  </w:num>
  <w:num w:numId="29">
    <w:abstractNumId w:val="2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5BC"/>
    <w:rsid w:val="00026E8F"/>
    <w:rsid w:val="002E230A"/>
    <w:rsid w:val="002F6A42"/>
    <w:rsid w:val="003705BC"/>
    <w:rsid w:val="003C2EF6"/>
    <w:rsid w:val="0041216C"/>
    <w:rsid w:val="00450F0A"/>
    <w:rsid w:val="004C2F6D"/>
    <w:rsid w:val="004C73DE"/>
    <w:rsid w:val="00501653"/>
    <w:rsid w:val="007374D1"/>
    <w:rsid w:val="0075096E"/>
    <w:rsid w:val="00777DF0"/>
    <w:rsid w:val="008A26EE"/>
    <w:rsid w:val="00AE5AA9"/>
    <w:rsid w:val="00B736E0"/>
    <w:rsid w:val="00C34716"/>
    <w:rsid w:val="00CA7212"/>
    <w:rsid w:val="00D03B5E"/>
    <w:rsid w:val="00F60265"/>
    <w:rsid w:val="00FE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EE"/>
  </w:style>
  <w:style w:type="paragraph" w:styleId="4">
    <w:name w:val="heading 4"/>
    <w:basedOn w:val="a"/>
    <w:next w:val="a"/>
    <w:link w:val="40"/>
    <w:uiPriority w:val="9"/>
    <w:qFormat/>
    <w:rsid w:val="00AE5AA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374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2E23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E230A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E5AA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7">
    <w:name w:val="Table Grid"/>
    <w:basedOn w:val="a1"/>
    <w:uiPriority w:val="59"/>
    <w:rsid w:val="00AE5A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E5AA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E5AA9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E5AA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E5AA9"/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AE5AA9"/>
    <w:rPr>
      <w:b/>
      <w:bCs/>
    </w:rPr>
  </w:style>
  <w:style w:type="character" w:styleId="ad">
    <w:name w:val="Emphasis"/>
    <w:basedOn w:val="a0"/>
    <w:uiPriority w:val="20"/>
    <w:qFormat/>
    <w:rsid w:val="00AE5AA9"/>
    <w:rPr>
      <w:i/>
      <w:iCs/>
    </w:rPr>
  </w:style>
  <w:style w:type="paragraph" w:customStyle="1" w:styleId="Style4">
    <w:name w:val="Style4"/>
    <w:basedOn w:val="a"/>
    <w:rsid w:val="00AE5AA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AE5AA9"/>
    <w:rPr>
      <w:rFonts w:ascii="Times New Roman" w:hAnsi="Times New Roman" w:cs="Times New Roman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AE5AA9"/>
    <w:rPr>
      <w:rFonts w:eastAsia="Times New Roman"/>
    </w:rPr>
  </w:style>
  <w:style w:type="paragraph" w:styleId="af">
    <w:name w:val="No Spacing"/>
    <w:link w:val="ae"/>
    <w:uiPriority w:val="1"/>
    <w:qFormat/>
    <w:rsid w:val="00AE5AA9"/>
    <w:pPr>
      <w:spacing w:after="0" w:line="240" w:lineRule="auto"/>
    </w:pPr>
    <w:rPr>
      <w:rFonts w:eastAsia="Times New Roman"/>
    </w:rPr>
  </w:style>
  <w:style w:type="paragraph" w:customStyle="1" w:styleId="c2">
    <w:name w:val="c2"/>
    <w:basedOn w:val="a"/>
    <w:rsid w:val="00AE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5AA9"/>
  </w:style>
  <w:style w:type="paragraph" w:customStyle="1" w:styleId="21">
    <w:name w:val="Основной текст 21"/>
    <w:basedOn w:val="a"/>
    <w:rsid w:val="00AE5AA9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4C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74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2E23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E230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A721-CFF7-4928-926C-8FE9395D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3300</Words>
  <Characters>18813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2020-10-26T02:48:00Z</dcterms:created>
  <dcterms:modified xsi:type="dcterms:W3CDTF">2020-11-07T14:29:00Z</dcterms:modified>
</cp:coreProperties>
</file>