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A7" w:rsidRPr="00D037CF" w:rsidRDefault="00D037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D037CF">
        <w:rPr>
          <w:lang w:val="ru-RU"/>
        </w:rPr>
        <w:br/>
      </w:r>
      <w:r w:rsidRPr="00D037CF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«Основная 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инда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162CA7" w:rsidRPr="00D037CF" w:rsidRDefault="00162C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CA7" w:rsidRPr="00D037CF" w:rsidRDefault="00162C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5"/>
        <w:gridCol w:w="3626"/>
      </w:tblGrid>
      <w:tr w:rsidR="00162CA7" w:rsidRPr="00F3048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CA7" w:rsidRPr="00D037CF" w:rsidRDefault="00D037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62CA7" w:rsidRPr="00D037CF" w:rsidRDefault="00D037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7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инда</w:t>
            </w:r>
            <w:proofErr w:type="spellEnd"/>
            <w:r w:rsidRPr="00D037CF">
              <w:rPr>
                <w:lang w:val="ru-RU"/>
              </w:rPr>
              <w:br/>
            </w:r>
            <w:r w:rsidRPr="00D037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F304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</w:t>
            </w:r>
            <w:bookmarkStart w:id="0" w:name="_GoBack"/>
            <w:bookmarkEnd w:id="0"/>
            <w:r w:rsidRPr="00D037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.09.2023 № 10)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2CA7" w:rsidRPr="00D037CF" w:rsidRDefault="00D037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D03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162CA7" w:rsidRPr="00D037CF" w:rsidRDefault="00D037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D037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ООШ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инда</w:t>
            </w:r>
            <w:proofErr w:type="spellEnd"/>
            <w:r w:rsidRPr="00D037CF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</w:t>
            </w:r>
            <w:r w:rsidR="00F304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D037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.09.2023</w:t>
            </w:r>
          </w:p>
        </w:tc>
      </w:tr>
    </w:tbl>
    <w:p w:rsidR="00162CA7" w:rsidRPr="00D037CF" w:rsidRDefault="00D037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37CF">
        <w:rPr>
          <w:lang w:val="ru-RU"/>
        </w:rPr>
        <w:br/>
      </w:r>
      <w:r w:rsidRPr="00D03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электронной информационно-образовательной среде 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ООШ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инда</w:t>
      </w:r>
      <w:proofErr w:type="spellEnd"/>
    </w:p>
    <w:p w:rsidR="00162CA7" w:rsidRPr="00D037CF" w:rsidRDefault="00162C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CA7" w:rsidRPr="00D037CF" w:rsidRDefault="00D037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электронной информационно-образовательной среде МБОУ Школа № 3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149-ФЗ «Об информации, информационных технологиях и о защите информации», приказом </w:t>
      </w:r>
      <w:proofErr w:type="spellStart"/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образования», приказом </w:t>
      </w:r>
      <w:proofErr w:type="spellStart"/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proofErr w:type="gramEnd"/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утверждении федерального государственного образовательного стандарта основного общего образования», приказом </w:t>
      </w:r>
      <w:proofErr w:type="spellStart"/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</w:t>
      </w:r>
      <w:r w:rsidR="00F3048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образования», уставом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ООШ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инда</w:t>
      </w:r>
      <w:proofErr w:type="spellEnd"/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1.2. Положение определяет назначение, структуру и правила функционирования электронной информационно-образовательной среды школы (далее – ЭИОС), регулирует порядок доступа к ЭИОС, права и ответственность пользователей.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1.3. Требования настоящего Положения являются обязательными для участников образовательных отношений, а также работников школы и сторонних организаций, обеспечивающих функционирование ЭИОС школы или ее элемента (его части).</w:t>
      </w:r>
    </w:p>
    <w:p w:rsidR="00162CA7" w:rsidRPr="00D037CF" w:rsidRDefault="00162C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CA7" w:rsidRPr="00D037CF" w:rsidRDefault="00D037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Назначение и структура ЭИОС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создания условий для функционирования ЭИОС школы является обеспечение возможности удаленного доступа к совокупности информационных технологий, технических средств, электронных информационных и образовательных ресурсов, которые содержат электронные учебно-методические материалы, а также 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включающей в себя государственные информационные системы, и обеспечение освоения обучающимися образовательных программ в полном объеме независимо от места нахождения обучающихся.</w:t>
      </w:r>
    </w:p>
    <w:p w:rsidR="00162CA7" w:rsidRDefault="00D037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ЭИОС:</w:t>
      </w:r>
    </w:p>
    <w:p w:rsidR="00162CA7" w:rsidRPr="00D037CF" w:rsidRDefault="00D037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:rsidR="00162CA7" w:rsidRPr="00D037CF" w:rsidRDefault="00D037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162CA7" w:rsidRPr="00D037CF" w:rsidRDefault="00D037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фиксацию и хранение информации о ходе образовательного процесса, результатов промежуточной аттестации и результатов освоения образовательных программ;</w:t>
      </w:r>
    </w:p>
    <w:p w:rsidR="00162CA7" w:rsidRPr="00D037CF" w:rsidRDefault="00D037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62CA7" w:rsidRPr="00D037CF" w:rsidRDefault="00D037C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между участниками образовательного процесса, в том числе посредством сети Интернет.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2.3. Структура ЭИОС школы состоит из основных и вариативных составных элементов.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2.4. Основными составными элементами ЭИОС школы являются: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2.4.1. Официальный сайт </w:t>
      </w:r>
      <w:proofErr w:type="gramStart"/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который обеспечивает доступ пользователей к информационным блокам, документам и материалам, предусмотренным для размещения законодательством Российской Федерации, нормативными документами региональных и муниципальных органов власти, а также локальными актами школы.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2.4.2. Федеральная государственная информационная система «Моя школа»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обеспечивающая работу с сервисом электронных журналов, с библиотекой цифрового образовательного контента, с презентациями, текстовыми документами, документами, дающая возможность создания посредством иных информационных систем персональных и групповых онлайн-коммуникаций пользователей, включая чаты и видеоконференции, а также обеспечивающая реализацию иных функций, установленных Правительством РФ.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2.4.3. АИС «Электронная школа»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 дающая возможность обеспечивать автоматизированное ведение школьной документации, включая классные журналы, учебные планы,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2.4.4. Цифровая библиотека «ЦК-Библиотека», обеспечивающая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162CA7" w:rsidRPr="00D037CF" w:rsidRDefault="00162C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2.5. Вариативные элементы ЭИОС школы создаются по желанию. В вариативные элементы ЭИОС входят:</w:t>
      </w:r>
    </w:p>
    <w:p w:rsidR="00162CA7" w:rsidRPr="00D037CF" w:rsidRDefault="00D037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блоги, форумы школы и педагогических работников;</w:t>
      </w:r>
    </w:p>
    <w:p w:rsidR="00162CA7" w:rsidRDefault="00D037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2CA7" w:rsidRDefault="00D037C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чаты в мессенджерах.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В структуру ЭИОС школы могут вноситься изменения (добавление и/или исключение элемента из состава ЭИОС). Любые изменения в структуре ЭИОС действуют с момента вступления в силу изменений в настоящее Положение.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2.7. Сведения о структуре ЭИОС, порядок доступа к ее элементам размещаются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сайте и информационных стендах школы.</w:t>
      </w:r>
    </w:p>
    <w:p w:rsidR="00162CA7" w:rsidRPr="00D037CF" w:rsidRDefault="00162C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CA7" w:rsidRPr="00D037CF" w:rsidRDefault="00D037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Функционирование и информационное наполнение ЭИОС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3.1. Функционирование ЭИОС обеспечивается соответствующими средствами ИКТ и квалифицированными должностными лицами школы. Условия для функционирования ЭИОС школы могут быть обеспечены ресурсами сторонних организаций полностью или частично.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3.2. Функционирование ЭИОС школы осуществляется в соответствии с законодательством Российской Федерации.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3.3. Информационное наполнение ЭИОС определяется потребностями пользователей и осуществляется объединенными усилиями педагогических работников, работников библиотеки, администрации и иных ответственных должностных лиц, структурных подразделений школы и организаций, привлеченных к осуществлению функционированию ЭИОС школы.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3.4. В случаях временного прекращения работы структурного элемента ЭИОС в связи с проведением технических работ ответственные за функционирование ЭИОС должностные лица заблаговременно оповещают об этом пользователей через открытые информационные источники.</w:t>
      </w:r>
    </w:p>
    <w:p w:rsidR="00162CA7" w:rsidRPr="00D037CF" w:rsidRDefault="00162C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CA7" w:rsidRPr="00D037CF" w:rsidRDefault="00D037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доступа к ЭИОС, права и ответственность пользователей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4.1. По правам доступа пользователи ЭИОС школы делятся на две основные группы:</w:t>
      </w:r>
    </w:p>
    <w:p w:rsidR="00162CA7" w:rsidRDefault="00D037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2CA7" w:rsidRDefault="00D037C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 пользователи.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4.2. Права доступа пользователя к тому или иному элементу (его части) ЭИОС школы определяются уровнем закрытости информации и уровнем доступа пользователя, 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4.3. Уровень закрытости информации и уровень доступа пользователя устанавливается исходя из статуса пользователя и занимаемой должности (директор, заместитель директора, учитель, обучающийся и т. п.).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Обучающиеся обеспечиваются в течение всего периода обучения индивидуальным авторизированным доступом ко всем элементам ЭИОС, которые обеспечивают освоение обучающимися образовательных программ в полном 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независимо от их мест нахождения, в которой имеется доступ к сети Интернет, как на территории школы, так и за ее пределами.</w:t>
      </w:r>
      <w:proofErr w:type="gramEnd"/>
    </w:p>
    <w:p w:rsidR="00162CA7" w:rsidRDefault="00D037CF">
      <w:pPr>
        <w:rPr>
          <w:rFonts w:hAnsi="Times New Roman" w:cs="Times New Roman"/>
          <w:color w:val="000000"/>
          <w:sz w:val="24"/>
          <w:szCs w:val="24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 xml:space="preserve">4.4. Элементы ЭИОС школы могут иметь отдельного администратора, который определяет уровень доступа.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62CA7" w:rsidRPr="00D037CF" w:rsidRDefault="00D037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осуществляет подтверждение регистрации пользователей через формирование индивидуального авторизированного доступа (логина и пароля);</w:t>
      </w:r>
    </w:p>
    <w:p w:rsidR="00162CA7" w:rsidRPr="00D037CF" w:rsidRDefault="00D037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конфиденциальность регистрационных данных пользователя, целостность и доступность элемента (его части) ЭИОС школы;</w:t>
      </w:r>
    </w:p>
    <w:p w:rsidR="00162CA7" w:rsidRPr="00D037CF" w:rsidRDefault="00D037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знакомит пользователей с правилами допуска к работе в ЭИОС;</w:t>
      </w:r>
    </w:p>
    <w:p w:rsidR="00162CA7" w:rsidRPr="00D037CF" w:rsidRDefault="00D037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пользователем согласия на обработку персональных данных;</w:t>
      </w:r>
    </w:p>
    <w:p w:rsidR="00162CA7" w:rsidRPr="00D037CF" w:rsidRDefault="00D037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обеспечивает подписание работниками школы соглашения о неразглашении персональных данных и наделении их полномочиями по работе в ЭИОС;</w:t>
      </w:r>
    </w:p>
    <w:p w:rsidR="00162CA7" w:rsidRPr="00D037CF" w:rsidRDefault="00D037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до сведения пользователей ЭИОС информацию об изменениях ЭИОС, ее элемента (его части);</w:t>
      </w:r>
    </w:p>
    <w:p w:rsidR="00162CA7" w:rsidRDefault="00D037C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4.5. Каждый пользователь имеет право на получение информации о порядке получения доступа к ЭИОС школы, а также учебно-методической, технической поддержки при работе с ЭИОС.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4.6. Пользователи обязаны использовать ресурсы ЭИОС школы с соблюдением авторских прав, не воспроизводить полностью или частично информацию ограниченного доступа, а также информацию, запрещенную к распространению в Российской Федерации.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4.7. Пользователи несут ответственность за умышленное использование элементов ЭИОС в противоправных целях:</w:t>
      </w:r>
    </w:p>
    <w:p w:rsidR="00162CA7" w:rsidRDefault="00D037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2CA7" w:rsidRPr="00D037CF" w:rsidRDefault="00D037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 материалов, оскорбляющих человеческое достоинство и общественную нравственность, а также запрещенных в Российской Федерации;</w:t>
      </w:r>
    </w:p>
    <w:p w:rsidR="00162CA7" w:rsidRPr="00D037CF" w:rsidRDefault="00D037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пропаганды насилия, разжигания расовой или национальной вражды;</w:t>
      </w:r>
    </w:p>
    <w:p w:rsidR="00162CA7" w:rsidRPr="00D037CF" w:rsidRDefault="00D037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осуществления рассылки обманных, беспокоящих или угрожающих сообщений;</w:t>
      </w:r>
    </w:p>
    <w:p w:rsidR="00162CA7" w:rsidRPr="00D037CF" w:rsidRDefault="00D037C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любого рода коммерческой деятельности и других несанкционированных действий.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 С целью обеспечения безопасности ЭИОС и персональных данных участников ЭИОС пользователи ЭИОС, получившие учетные данные для авторизованного доступа в ЭИОС, обязаны хранить их в тайне, не разглашать, не передавать их иным лицам.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4.9. Пользователи ЭИОС обязаны немедленно уведомить администратора ЭИОС или администрацию школы об утрате личного логина и пароля к ЭИОС, любом случае несанкционированного доступа и/или о любом нарушении безопасности ЭИОС или ее отдельных элементов.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4.10. Школа и администратор вправе в случае несоблюдения пользователем требований Положения ограничить доступ данного пользователя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ЭИОС или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отдельным элементам.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4.11. За нарушение Положения в части действия пунктов 4.6–4.9 пользователи ЭИОС могут быть привлечены к дисциплинарной и иным видам ответственности в соответствии с действующим законодательством Российской Федерации.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авторизированный доступ пользователя блокируется в течение трех рабочих дней, в случае завершения обучения, 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обучающегося до истечения срока обучения или увольнения сотрудника.</w:t>
      </w:r>
    </w:p>
    <w:p w:rsidR="00162CA7" w:rsidRPr="00D037CF" w:rsidRDefault="00162C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2CA7" w:rsidRPr="00D037CF" w:rsidRDefault="00D037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Заключительные положения</w:t>
      </w:r>
    </w:p>
    <w:p w:rsidR="00162CA7" w:rsidRPr="00D037CF" w:rsidRDefault="00D037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37CF">
        <w:rPr>
          <w:rFonts w:hAnsi="Times New Roman" w:cs="Times New Roman"/>
          <w:color w:val="000000"/>
          <w:sz w:val="24"/>
          <w:szCs w:val="24"/>
          <w:lang w:val="ru-RU"/>
        </w:rPr>
        <w:t>5.1. Вопросы, не урегулированные настоящим Положением, регулируются в соответствии с действующим законодательством РФ, уставом и локальными актами школы.</w:t>
      </w:r>
    </w:p>
    <w:p w:rsidR="00162CA7" w:rsidRPr="00D037CF" w:rsidRDefault="00162C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62CA7" w:rsidRPr="00D037C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0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863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B5C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92E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720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2CA7"/>
    <w:rsid w:val="002D33B1"/>
    <w:rsid w:val="002D3591"/>
    <w:rsid w:val="003514A0"/>
    <w:rsid w:val="004E2D3F"/>
    <w:rsid w:val="004F7E17"/>
    <w:rsid w:val="005A05CE"/>
    <w:rsid w:val="00653AF6"/>
    <w:rsid w:val="007C3F6F"/>
    <w:rsid w:val="00B73A5A"/>
    <w:rsid w:val="00D037CF"/>
    <w:rsid w:val="00E438A1"/>
    <w:rsid w:val="00F01E19"/>
    <w:rsid w:val="00F3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04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04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7</cp:revision>
  <cp:lastPrinted>2023-10-10T02:04:00Z</cp:lastPrinted>
  <dcterms:created xsi:type="dcterms:W3CDTF">2011-11-02T04:15:00Z</dcterms:created>
  <dcterms:modified xsi:type="dcterms:W3CDTF">2023-10-10T02:13:00Z</dcterms:modified>
</cp:coreProperties>
</file>